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66053B3" w:rsidP="066053B3" w:rsidRDefault="00742D76" w14:paraId="65DC2DA9" w14:textId="6805FC4D">
      <w:pPr>
        <w:pStyle w:val="Otsikko11"/>
        <w:spacing w:before="2280" w:after="2760"/>
      </w:pPr>
      <w:r w:rsidRPr="00025D2D">
        <w:t>LUKUVUOSISUUNNITELMA 20</w:t>
      </w:r>
      <w:r>
        <w:t>2</w:t>
      </w:r>
      <w:r w:rsidR="00D4665F">
        <w:t>4</w:t>
      </w:r>
      <w:r>
        <w:t>–202</w:t>
      </w:r>
      <w:r w:rsidR="00D4665F">
        <w:t>5</w:t>
      </w:r>
    </w:p>
    <w:p w:rsidRPr="00742D76" w:rsidR="00742D76" w:rsidP="00742D76" w:rsidRDefault="00742D76" w14:paraId="6E7727CA" w14:textId="77777777"/>
    <w:p w:rsidRPr="00742D76" w:rsidR="00742D76" w:rsidP="00742D76" w:rsidRDefault="00742D76" w14:paraId="320A80E5" w14:textId="77777777"/>
    <w:p w:rsidRPr="00742D76" w:rsidR="00742D76" w:rsidP="00742D76" w:rsidRDefault="00742D76" w14:paraId="068AA0FF" w14:textId="77777777"/>
    <w:p w:rsidRPr="00742D76" w:rsidR="00742D76" w:rsidP="00742D76" w:rsidRDefault="00742D76" w14:paraId="655816CF" w14:textId="77777777"/>
    <w:p w:rsidRPr="00742D76" w:rsidR="00742D76" w:rsidP="00742D76" w:rsidRDefault="00742D76" w14:paraId="0614658B" w14:textId="77777777"/>
    <w:p w:rsidRPr="00742D76" w:rsidR="00742D76" w:rsidP="00742D76" w:rsidRDefault="00742D76" w14:paraId="20EFEF45" w14:textId="77777777"/>
    <w:p w:rsidRPr="00742D76" w:rsidR="00742D76" w:rsidP="00742D76" w:rsidRDefault="00742D76" w14:paraId="10566E60" w14:textId="77777777"/>
    <w:p w:rsidRPr="00742D76" w:rsidR="00742D76" w:rsidP="00742D76" w:rsidRDefault="00742D76" w14:paraId="30081632" w14:textId="77777777"/>
    <w:p w:rsidRPr="00742D76" w:rsidR="00742D76" w:rsidP="00742D76" w:rsidRDefault="00742D76" w14:paraId="0AABA8FE" w14:textId="77777777"/>
    <w:p w:rsidRPr="00742D76" w:rsidR="00742D76" w:rsidP="00742D76" w:rsidRDefault="00742D76" w14:paraId="7B2741BA" w14:textId="77777777"/>
    <w:p w:rsidRPr="00742D76" w:rsidR="00742D76" w:rsidP="00742D76" w:rsidRDefault="00742D76" w14:paraId="34CD169C" w14:textId="77777777"/>
    <w:p w:rsidRPr="00742D76" w:rsidR="00742D76" w:rsidP="00742D76" w:rsidRDefault="00742D76" w14:paraId="1FA87115" w14:textId="77777777"/>
    <w:p w:rsidRPr="00742D76" w:rsidR="00742D76" w:rsidP="5BB4B118" w:rsidRDefault="31FAC1E6" w14:paraId="06F6F26B" w14:textId="7A31EEDC">
      <w:pPr>
        <w:ind w:left="6520"/>
        <w:sectPr w:rsidRPr="00742D76" w:rsidR="00742D76" w:rsidSect="00612271">
          <w:headerReference w:type="default" r:id="rId11"/>
          <w:headerReference w:type="first" r:id="rId12"/>
          <w:pgSz w:w="11906" w:h="16838" w:orient="portrait"/>
          <w:pgMar w:top="1985" w:right="1134" w:bottom="1134" w:left="1134" w:header="709" w:footer="709" w:gutter="0"/>
          <w:cols w:space="708"/>
          <w:docGrid w:linePitch="360"/>
        </w:sectPr>
      </w:pPr>
      <w:r>
        <w:t>Seitsemän veljeksen k</w:t>
      </w:r>
      <w:r w:rsidR="00742D76">
        <w:t>oulu</w:t>
      </w:r>
      <w:r w:rsidR="4572D26D">
        <w:t xml:space="preserve"> </w:t>
      </w:r>
      <w:r w:rsidR="00742D76">
        <w:br/>
      </w:r>
      <w:r w:rsidR="4F36D848">
        <w:t>30.9.2024</w:t>
      </w:r>
    </w:p>
    <w:p w:rsidR="0034674F" w:rsidP="0034674F" w:rsidRDefault="003E1629" w14:paraId="3AE0E1EC" w14:textId="77777777">
      <w:pPr>
        <w:pStyle w:val="Subtitle"/>
      </w:pPr>
      <w:r>
        <w:t>Sisällys</w:t>
      </w:r>
      <w:bookmarkStart w:name="_Toc420327066" w:id="0"/>
    </w:p>
    <w:p w:rsidR="00F14EE6" w:rsidRDefault="0034674F" w14:paraId="6104FD2E" w14:textId="790D8462">
      <w:pPr>
        <w:pStyle w:val="TOC1"/>
        <w:tabs>
          <w:tab w:val="right" w:leader="dot" w:pos="9628"/>
        </w:tabs>
        <w:rPr>
          <w:rFonts w:eastAsiaTheme="minorEastAsia" w:cstheme="minorBidi"/>
          <w:b w:val="0"/>
          <w:bCs w:val="0"/>
          <w:noProof/>
          <w:sz w:val="22"/>
          <w:szCs w:val="22"/>
          <w:lang w:eastAsia="fi-FI"/>
        </w:rPr>
      </w:pPr>
      <w:r>
        <w:rPr>
          <w:b w:val="0"/>
          <w:szCs w:val="22"/>
        </w:rPr>
        <w:fldChar w:fldCharType="begin"/>
      </w:r>
      <w:r>
        <w:rPr>
          <w:b w:val="0"/>
          <w:szCs w:val="22"/>
        </w:rPr>
        <w:instrText xml:space="preserve"> TOC \h \z \t "Otsikko 31;1" </w:instrText>
      </w:r>
      <w:r>
        <w:rPr>
          <w:b w:val="0"/>
          <w:szCs w:val="22"/>
        </w:rPr>
        <w:fldChar w:fldCharType="separate"/>
      </w:r>
      <w:hyperlink w:history="1" w:anchor="_Toc86153342">
        <w:r w:rsidRPr="00BB2771" w:rsidR="00F14EE6">
          <w:rPr>
            <w:rStyle w:val="Hyperlink"/>
            <w:noProof/>
          </w:rPr>
          <w:t>KOULUN TIEDOT</w:t>
        </w:r>
        <w:r w:rsidR="00F14EE6">
          <w:rPr>
            <w:noProof/>
            <w:webHidden/>
          </w:rPr>
          <w:tab/>
        </w:r>
        <w:r w:rsidR="00F14EE6">
          <w:rPr>
            <w:noProof/>
            <w:webHidden/>
          </w:rPr>
          <w:fldChar w:fldCharType="begin"/>
        </w:r>
        <w:r w:rsidR="00F14EE6">
          <w:rPr>
            <w:noProof/>
            <w:webHidden/>
          </w:rPr>
          <w:instrText xml:space="preserve"> PAGEREF _Toc86153342 \h </w:instrText>
        </w:r>
        <w:r w:rsidR="00F14EE6">
          <w:rPr>
            <w:noProof/>
            <w:webHidden/>
          </w:rPr>
        </w:r>
        <w:r w:rsidR="00F14EE6">
          <w:rPr>
            <w:noProof/>
            <w:webHidden/>
          </w:rPr>
          <w:fldChar w:fldCharType="separate"/>
        </w:r>
        <w:r w:rsidR="009F1520">
          <w:rPr>
            <w:noProof/>
            <w:webHidden/>
          </w:rPr>
          <w:t>3</w:t>
        </w:r>
        <w:r w:rsidR="00F14EE6">
          <w:rPr>
            <w:noProof/>
            <w:webHidden/>
          </w:rPr>
          <w:fldChar w:fldCharType="end"/>
        </w:r>
      </w:hyperlink>
    </w:p>
    <w:p w:rsidR="00F14EE6" w:rsidRDefault="00241539" w14:paraId="1771BD82" w14:textId="6AAB6967">
      <w:pPr>
        <w:pStyle w:val="TOC1"/>
        <w:tabs>
          <w:tab w:val="right" w:leader="dot" w:pos="9628"/>
        </w:tabs>
        <w:rPr>
          <w:rFonts w:eastAsiaTheme="minorEastAsia" w:cstheme="minorBidi"/>
          <w:b w:val="0"/>
          <w:bCs w:val="0"/>
          <w:noProof/>
          <w:sz w:val="22"/>
          <w:szCs w:val="22"/>
          <w:lang w:eastAsia="fi-FI"/>
        </w:rPr>
      </w:pPr>
      <w:hyperlink w:history="1" w:anchor="_Toc86153343">
        <w:r w:rsidRPr="00BB2771" w:rsidR="00F14EE6">
          <w:rPr>
            <w:rStyle w:val="Hyperlink"/>
            <w:noProof/>
          </w:rPr>
          <w:t>LUKUVUOSISUUNNITELMAN KÄSITTELY</w:t>
        </w:r>
        <w:r w:rsidR="00F14EE6">
          <w:rPr>
            <w:noProof/>
            <w:webHidden/>
          </w:rPr>
          <w:tab/>
        </w:r>
        <w:r w:rsidR="00F14EE6">
          <w:rPr>
            <w:noProof/>
            <w:webHidden/>
          </w:rPr>
          <w:fldChar w:fldCharType="begin"/>
        </w:r>
        <w:r w:rsidR="00F14EE6">
          <w:rPr>
            <w:noProof/>
            <w:webHidden/>
          </w:rPr>
          <w:instrText xml:space="preserve"> PAGEREF _Toc86153343 \h </w:instrText>
        </w:r>
        <w:r w:rsidR="00F14EE6">
          <w:rPr>
            <w:noProof/>
            <w:webHidden/>
          </w:rPr>
        </w:r>
        <w:r w:rsidR="00F14EE6">
          <w:rPr>
            <w:noProof/>
            <w:webHidden/>
          </w:rPr>
          <w:fldChar w:fldCharType="separate"/>
        </w:r>
        <w:r w:rsidR="009F1520">
          <w:rPr>
            <w:noProof/>
            <w:webHidden/>
          </w:rPr>
          <w:t>3</w:t>
        </w:r>
        <w:r w:rsidR="00F14EE6">
          <w:rPr>
            <w:noProof/>
            <w:webHidden/>
          </w:rPr>
          <w:fldChar w:fldCharType="end"/>
        </w:r>
      </w:hyperlink>
    </w:p>
    <w:p w:rsidR="00F14EE6" w:rsidRDefault="00241539" w14:paraId="017FD802" w14:textId="4D89B1E9">
      <w:pPr>
        <w:pStyle w:val="TOC1"/>
        <w:tabs>
          <w:tab w:val="right" w:leader="dot" w:pos="9628"/>
        </w:tabs>
        <w:rPr>
          <w:rFonts w:eastAsiaTheme="minorEastAsia" w:cstheme="minorBidi"/>
          <w:b w:val="0"/>
          <w:bCs w:val="0"/>
          <w:noProof/>
          <w:sz w:val="22"/>
          <w:szCs w:val="22"/>
          <w:lang w:eastAsia="fi-FI"/>
        </w:rPr>
      </w:pPr>
      <w:hyperlink w:history="1" w:anchor="_Toc86153344">
        <w:r w:rsidRPr="00BB2771" w:rsidR="00F14EE6">
          <w:rPr>
            <w:rStyle w:val="Hyperlink"/>
            <w:noProof/>
          </w:rPr>
          <w:t>LUKUVUODEN TYÖ- JA LOMA-AJAT SEKÄ PÄIVITTÄISEN TYÖAJAN JÄRJESTÄMINEN</w:t>
        </w:r>
        <w:r w:rsidR="00F14EE6">
          <w:rPr>
            <w:noProof/>
            <w:webHidden/>
          </w:rPr>
          <w:tab/>
        </w:r>
        <w:r w:rsidR="00F14EE6">
          <w:rPr>
            <w:noProof/>
            <w:webHidden/>
          </w:rPr>
          <w:fldChar w:fldCharType="begin"/>
        </w:r>
        <w:r w:rsidR="00F14EE6">
          <w:rPr>
            <w:noProof/>
            <w:webHidden/>
          </w:rPr>
          <w:instrText xml:space="preserve"> PAGEREF _Toc86153344 \h </w:instrText>
        </w:r>
        <w:r w:rsidR="00F14EE6">
          <w:rPr>
            <w:noProof/>
            <w:webHidden/>
          </w:rPr>
        </w:r>
        <w:r w:rsidR="00F14EE6">
          <w:rPr>
            <w:noProof/>
            <w:webHidden/>
          </w:rPr>
          <w:fldChar w:fldCharType="separate"/>
        </w:r>
        <w:r w:rsidR="009F1520">
          <w:rPr>
            <w:noProof/>
            <w:webHidden/>
          </w:rPr>
          <w:t>4</w:t>
        </w:r>
        <w:r w:rsidR="00F14EE6">
          <w:rPr>
            <w:noProof/>
            <w:webHidden/>
          </w:rPr>
          <w:fldChar w:fldCharType="end"/>
        </w:r>
      </w:hyperlink>
    </w:p>
    <w:p w:rsidR="00F14EE6" w:rsidRDefault="00241539" w14:paraId="208E658C" w14:textId="585A7247">
      <w:pPr>
        <w:pStyle w:val="TOC1"/>
        <w:tabs>
          <w:tab w:val="right" w:leader="dot" w:pos="9628"/>
        </w:tabs>
        <w:rPr>
          <w:rFonts w:eastAsiaTheme="minorEastAsia" w:cstheme="minorBidi"/>
          <w:b w:val="0"/>
          <w:bCs w:val="0"/>
          <w:noProof/>
          <w:sz w:val="22"/>
          <w:szCs w:val="22"/>
          <w:lang w:eastAsia="fi-FI"/>
        </w:rPr>
      </w:pPr>
      <w:hyperlink w:history="1" w:anchor="_Toc86153345">
        <w:r w:rsidR="00455781">
          <w:t>NURMIJÄRVEN KUNNAN KOULUJEN YHTEINEN KEIHÄÄNKÄRKI - KOULUN</w:t>
        </w:r>
        <w:r w:rsidRPr="005C7214" w:rsidR="00455781">
          <w:t xml:space="preserve"> TAVOITTEET</w:t>
        </w:r>
        <w:r w:rsidR="00F14EE6">
          <w:rPr>
            <w:noProof/>
            <w:webHidden/>
          </w:rPr>
          <w:tab/>
        </w:r>
        <w:r w:rsidR="00F14EE6">
          <w:rPr>
            <w:noProof/>
            <w:webHidden/>
          </w:rPr>
          <w:fldChar w:fldCharType="begin"/>
        </w:r>
        <w:r w:rsidR="00F14EE6">
          <w:rPr>
            <w:noProof/>
            <w:webHidden/>
          </w:rPr>
          <w:instrText xml:space="preserve"> PAGEREF _Toc86153345 \h </w:instrText>
        </w:r>
        <w:r w:rsidR="00F14EE6">
          <w:rPr>
            <w:noProof/>
            <w:webHidden/>
          </w:rPr>
        </w:r>
        <w:r w:rsidR="00F14EE6">
          <w:rPr>
            <w:noProof/>
            <w:webHidden/>
          </w:rPr>
          <w:fldChar w:fldCharType="separate"/>
        </w:r>
        <w:r w:rsidR="009F1520">
          <w:rPr>
            <w:noProof/>
            <w:webHidden/>
          </w:rPr>
          <w:t>5</w:t>
        </w:r>
        <w:r w:rsidR="00F14EE6">
          <w:rPr>
            <w:noProof/>
            <w:webHidden/>
          </w:rPr>
          <w:fldChar w:fldCharType="end"/>
        </w:r>
      </w:hyperlink>
    </w:p>
    <w:p w:rsidRPr="0056658B" w:rsidR="0056658B" w:rsidP="0056658B" w:rsidRDefault="00241539" w14:paraId="008D536B" w14:textId="49969278">
      <w:pPr>
        <w:pStyle w:val="TOC1"/>
        <w:tabs>
          <w:tab w:val="right" w:leader="dot" w:pos="9628"/>
        </w:tabs>
        <w:rPr>
          <w:noProof/>
        </w:rPr>
      </w:pPr>
      <w:hyperlink w:history="1" w:anchor="_Toc86153346">
        <w:r w:rsidR="0056658B">
          <w:t>MUU KEHITTÄMISTYÖ</w:t>
        </w:r>
        <w:r w:rsidR="00F14EE6">
          <w:rPr>
            <w:noProof/>
            <w:webHidden/>
          </w:rPr>
          <w:tab/>
        </w:r>
        <w:r w:rsidR="00F14EE6">
          <w:rPr>
            <w:noProof/>
            <w:webHidden/>
          </w:rPr>
          <w:fldChar w:fldCharType="begin"/>
        </w:r>
        <w:r w:rsidR="00F14EE6">
          <w:rPr>
            <w:noProof/>
            <w:webHidden/>
          </w:rPr>
          <w:instrText xml:space="preserve"> PAGEREF _Toc86153346 \h </w:instrText>
        </w:r>
        <w:r w:rsidR="00F14EE6">
          <w:rPr>
            <w:noProof/>
            <w:webHidden/>
          </w:rPr>
        </w:r>
        <w:r w:rsidR="00F14EE6">
          <w:rPr>
            <w:noProof/>
            <w:webHidden/>
          </w:rPr>
          <w:fldChar w:fldCharType="separate"/>
        </w:r>
        <w:r w:rsidR="009F1520">
          <w:rPr>
            <w:noProof/>
            <w:webHidden/>
          </w:rPr>
          <w:t>6</w:t>
        </w:r>
        <w:r w:rsidR="00F14EE6">
          <w:rPr>
            <w:noProof/>
            <w:webHidden/>
          </w:rPr>
          <w:fldChar w:fldCharType="end"/>
        </w:r>
      </w:hyperlink>
    </w:p>
    <w:p w:rsidR="00F14EE6" w:rsidRDefault="00241539" w14:paraId="04BE5E6F" w14:textId="11720285">
      <w:pPr>
        <w:pStyle w:val="TOC1"/>
        <w:tabs>
          <w:tab w:val="right" w:leader="dot" w:pos="9628"/>
        </w:tabs>
        <w:rPr>
          <w:rFonts w:eastAsiaTheme="minorEastAsia" w:cstheme="minorBidi"/>
          <w:b w:val="0"/>
          <w:bCs w:val="0"/>
          <w:noProof/>
          <w:sz w:val="22"/>
          <w:szCs w:val="22"/>
          <w:lang w:eastAsia="fi-FI"/>
        </w:rPr>
      </w:pPr>
      <w:hyperlink w:history="1" w:anchor="_Toc86153347">
        <w:r w:rsidRPr="00BB2771" w:rsidR="00F14EE6">
          <w:rPr>
            <w:rStyle w:val="Hyperlink"/>
            <w:noProof/>
          </w:rPr>
          <w:t>OPETUSSUUNNITELMAN TOTEUTTAMINEN OSANA KOULUTYÖTÄ</w:t>
        </w:r>
        <w:r w:rsidR="00F14EE6">
          <w:rPr>
            <w:noProof/>
            <w:webHidden/>
          </w:rPr>
          <w:tab/>
        </w:r>
        <w:r w:rsidR="00F14EE6">
          <w:rPr>
            <w:noProof/>
            <w:webHidden/>
          </w:rPr>
          <w:fldChar w:fldCharType="begin"/>
        </w:r>
        <w:r w:rsidR="00F14EE6">
          <w:rPr>
            <w:noProof/>
            <w:webHidden/>
          </w:rPr>
          <w:instrText xml:space="preserve"> PAGEREF _Toc86153347 \h </w:instrText>
        </w:r>
        <w:r w:rsidR="00F14EE6">
          <w:rPr>
            <w:noProof/>
            <w:webHidden/>
          </w:rPr>
        </w:r>
        <w:r w:rsidR="00F14EE6">
          <w:rPr>
            <w:noProof/>
            <w:webHidden/>
          </w:rPr>
          <w:fldChar w:fldCharType="separate"/>
        </w:r>
        <w:r w:rsidR="009F1520">
          <w:rPr>
            <w:noProof/>
            <w:webHidden/>
          </w:rPr>
          <w:t>7</w:t>
        </w:r>
        <w:r w:rsidR="00F14EE6">
          <w:rPr>
            <w:noProof/>
            <w:webHidden/>
          </w:rPr>
          <w:fldChar w:fldCharType="end"/>
        </w:r>
      </w:hyperlink>
    </w:p>
    <w:p w:rsidR="00F14EE6" w:rsidRDefault="00241539" w14:paraId="16396E47" w14:textId="2C984D83">
      <w:pPr>
        <w:pStyle w:val="TOC1"/>
        <w:tabs>
          <w:tab w:val="right" w:leader="dot" w:pos="9628"/>
        </w:tabs>
        <w:rPr>
          <w:rFonts w:eastAsiaTheme="minorEastAsia" w:cstheme="minorBidi"/>
          <w:b w:val="0"/>
          <w:bCs w:val="0"/>
          <w:noProof/>
          <w:sz w:val="22"/>
          <w:szCs w:val="22"/>
          <w:lang w:eastAsia="fi-FI"/>
        </w:rPr>
      </w:pPr>
      <w:hyperlink w:history="1" w:anchor="_Toc86153348">
        <w:r w:rsidRPr="00BB2771" w:rsidR="00F14EE6">
          <w:rPr>
            <w:rStyle w:val="Hyperlink"/>
            <w:noProof/>
          </w:rPr>
          <w:t>OPETUKSEN EHEYTTÄMINEN JA MONIALAISET OPPIMISKOKONAISUUDET</w:t>
        </w:r>
        <w:r w:rsidR="00F14EE6">
          <w:rPr>
            <w:noProof/>
            <w:webHidden/>
          </w:rPr>
          <w:tab/>
        </w:r>
        <w:r w:rsidR="00F14EE6">
          <w:rPr>
            <w:noProof/>
            <w:webHidden/>
          </w:rPr>
          <w:fldChar w:fldCharType="begin"/>
        </w:r>
        <w:r w:rsidR="00F14EE6">
          <w:rPr>
            <w:noProof/>
            <w:webHidden/>
          </w:rPr>
          <w:instrText xml:space="preserve"> PAGEREF _Toc86153348 \h </w:instrText>
        </w:r>
        <w:r w:rsidR="00F14EE6">
          <w:rPr>
            <w:noProof/>
            <w:webHidden/>
          </w:rPr>
        </w:r>
        <w:r w:rsidR="00F14EE6">
          <w:rPr>
            <w:noProof/>
            <w:webHidden/>
          </w:rPr>
          <w:fldChar w:fldCharType="separate"/>
        </w:r>
        <w:r w:rsidR="009F1520">
          <w:rPr>
            <w:noProof/>
            <w:webHidden/>
          </w:rPr>
          <w:t>8</w:t>
        </w:r>
        <w:r w:rsidR="00F14EE6">
          <w:rPr>
            <w:noProof/>
            <w:webHidden/>
          </w:rPr>
          <w:fldChar w:fldCharType="end"/>
        </w:r>
      </w:hyperlink>
    </w:p>
    <w:p w:rsidR="00F14EE6" w:rsidRDefault="00241539" w14:paraId="3448607D" w14:textId="2BA87F07">
      <w:pPr>
        <w:pStyle w:val="TOC1"/>
        <w:tabs>
          <w:tab w:val="right" w:leader="dot" w:pos="9628"/>
        </w:tabs>
        <w:rPr>
          <w:rFonts w:eastAsiaTheme="minorEastAsia" w:cstheme="minorBidi"/>
          <w:b w:val="0"/>
          <w:bCs w:val="0"/>
          <w:noProof/>
          <w:sz w:val="22"/>
          <w:szCs w:val="22"/>
          <w:lang w:eastAsia="fi-FI"/>
        </w:rPr>
      </w:pPr>
      <w:hyperlink w:history="1" w:anchor="_Toc86153349">
        <w:r w:rsidRPr="00BB2771" w:rsidR="00F14EE6">
          <w:rPr>
            <w:rStyle w:val="Hyperlink"/>
            <w:noProof/>
          </w:rPr>
          <w:t>TAIDE- JA TAITOAINEIDEN VALINNAISET TUNNIT SEKÄ VALINNAISET AINEET</w:t>
        </w:r>
        <w:r w:rsidR="00F14EE6">
          <w:rPr>
            <w:noProof/>
            <w:webHidden/>
          </w:rPr>
          <w:tab/>
        </w:r>
        <w:r w:rsidR="00F14EE6">
          <w:rPr>
            <w:noProof/>
            <w:webHidden/>
          </w:rPr>
          <w:fldChar w:fldCharType="begin"/>
        </w:r>
        <w:r w:rsidR="00F14EE6">
          <w:rPr>
            <w:noProof/>
            <w:webHidden/>
          </w:rPr>
          <w:instrText xml:space="preserve"> PAGEREF _Toc86153349 \h </w:instrText>
        </w:r>
        <w:r w:rsidR="00F14EE6">
          <w:rPr>
            <w:noProof/>
            <w:webHidden/>
          </w:rPr>
        </w:r>
        <w:r w:rsidR="00F14EE6">
          <w:rPr>
            <w:noProof/>
            <w:webHidden/>
          </w:rPr>
          <w:fldChar w:fldCharType="separate"/>
        </w:r>
        <w:r w:rsidR="009F1520">
          <w:rPr>
            <w:noProof/>
            <w:webHidden/>
          </w:rPr>
          <w:t>9</w:t>
        </w:r>
        <w:r w:rsidR="00F14EE6">
          <w:rPr>
            <w:noProof/>
            <w:webHidden/>
          </w:rPr>
          <w:fldChar w:fldCharType="end"/>
        </w:r>
      </w:hyperlink>
    </w:p>
    <w:p w:rsidR="00F14EE6" w:rsidRDefault="000341A1" w14:paraId="57AA7091" w14:textId="726AE993">
      <w:pPr>
        <w:pStyle w:val="TOC1"/>
        <w:tabs>
          <w:tab w:val="right" w:leader="dot" w:pos="9628"/>
        </w:tabs>
        <w:rPr>
          <w:rFonts w:eastAsiaTheme="minorEastAsia" w:cstheme="minorBidi"/>
          <w:b w:val="0"/>
          <w:bCs w:val="0"/>
          <w:noProof/>
          <w:sz w:val="22"/>
          <w:szCs w:val="22"/>
          <w:lang w:eastAsia="fi-FI"/>
        </w:rPr>
      </w:pPr>
      <w:r>
        <w:t xml:space="preserve">YHTEISOPETTAJUUS JA </w:t>
      </w:r>
      <w:hyperlink w:history="1" w:anchor="_Toc86153350">
        <w:r w:rsidRPr="00BB2771" w:rsidR="00F14EE6">
          <w:rPr>
            <w:rStyle w:val="Hyperlink"/>
            <w:noProof/>
          </w:rPr>
          <w:t>YHDYSLUOKKAOPETUS</w:t>
        </w:r>
        <w:r w:rsidR="00F14EE6">
          <w:rPr>
            <w:noProof/>
            <w:webHidden/>
          </w:rPr>
          <w:tab/>
        </w:r>
        <w:r w:rsidR="00F14EE6">
          <w:rPr>
            <w:noProof/>
            <w:webHidden/>
          </w:rPr>
          <w:fldChar w:fldCharType="begin"/>
        </w:r>
        <w:r w:rsidR="00F14EE6">
          <w:rPr>
            <w:noProof/>
            <w:webHidden/>
          </w:rPr>
          <w:instrText xml:space="preserve"> PAGEREF _Toc86153350 \h </w:instrText>
        </w:r>
        <w:r w:rsidR="00F14EE6">
          <w:rPr>
            <w:noProof/>
            <w:webHidden/>
          </w:rPr>
        </w:r>
        <w:r w:rsidR="00F14EE6">
          <w:rPr>
            <w:noProof/>
            <w:webHidden/>
          </w:rPr>
          <w:fldChar w:fldCharType="separate"/>
        </w:r>
        <w:r w:rsidR="009F1520">
          <w:rPr>
            <w:noProof/>
            <w:webHidden/>
          </w:rPr>
          <w:t>10</w:t>
        </w:r>
        <w:r w:rsidR="00F14EE6">
          <w:rPr>
            <w:noProof/>
            <w:webHidden/>
          </w:rPr>
          <w:fldChar w:fldCharType="end"/>
        </w:r>
      </w:hyperlink>
    </w:p>
    <w:p w:rsidR="00F14EE6" w:rsidRDefault="00241539" w14:paraId="40AD4201" w14:textId="7E13AA9F">
      <w:pPr>
        <w:pStyle w:val="TOC1"/>
        <w:tabs>
          <w:tab w:val="right" w:leader="dot" w:pos="9628"/>
        </w:tabs>
        <w:rPr>
          <w:rFonts w:eastAsiaTheme="minorEastAsia" w:cstheme="minorBidi"/>
          <w:b w:val="0"/>
          <w:bCs w:val="0"/>
          <w:noProof/>
          <w:sz w:val="22"/>
          <w:szCs w:val="22"/>
          <w:lang w:eastAsia="fi-FI"/>
        </w:rPr>
      </w:pPr>
      <w:hyperlink w:history="1" w:anchor="_Toc86153351">
        <w:r w:rsidRPr="00BB2771" w:rsidR="00F14EE6">
          <w:rPr>
            <w:rStyle w:val="Hyperlink"/>
            <w:noProof/>
          </w:rPr>
          <w:t>OPETUKSEN JA KASVATUKSEN TAVOITTEITA TUKEVA MUU TOIMINTA</w:t>
        </w:r>
        <w:r w:rsidR="00F14EE6">
          <w:rPr>
            <w:noProof/>
            <w:webHidden/>
          </w:rPr>
          <w:tab/>
        </w:r>
        <w:r w:rsidR="00F14EE6">
          <w:rPr>
            <w:noProof/>
            <w:webHidden/>
          </w:rPr>
          <w:fldChar w:fldCharType="begin"/>
        </w:r>
        <w:r w:rsidR="00F14EE6">
          <w:rPr>
            <w:noProof/>
            <w:webHidden/>
          </w:rPr>
          <w:instrText xml:space="preserve"> PAGEREF _Toc86153351 \h </w:instrText>
        </w:r>
        <w:r w:rsidR="00F14EE6">
          <w:rPr>
            <w:noProof/>
            <w:webHidden/>
          </w:rPr>
        </w:r>
        <w:r w:rsidR="00F14EE6">
          <w:rPr>
            <w:noProof/>
            <w:webHidden/>
          </w:rPr>
          <w:fldChar w:fldCharType="separate"/>
        </w:r>
        <w:r w:rsidR="009F1520">
          <w:rPr>
            <w:noProof/>
            <w:webHidden/>
          </w:rPr>
          <w:t>11</w:t>
        </w:r>
        <w:r w:rsidR="00F14EE6">
          <w:rPr>
            <w:noProof/>
            <w:webHidden/>
          </w:rPr>
          <w:fldChar w:fldCharType="end"/>
        </w:r>
      </w:hyperlink>
    </w:p>
    <w:p w:rsidR="00F14EE6" w:rsidRDefault="00241539" w14:paraId="51CA01EB" w14:textId="47864E83">
      <w:pPr>
        <w:pStyle w:val="TOC1"/>
        <w:tabs>
          <w:tab w:val="right" w:leader="dot" w:pos="9628"/>
        </w:tabs>
        <w:rPr>
          <w:rFonts w:eastAsiaTheme="minorEastAsia" w:cstheme="minorBidi"/>
          <w:b w:val="0"/>
          <w:bCs w:val="0"/>
          <w:noProof/>
          <w:sz w:val="22"/>
          <w:szCs w:val="22"/>
          <w:lang w:eastAsia="fi-FI"/>
        </w:rPr>
      </w:pPr>
      <w:hyperlink w:history="1" w:anchor="_Toc86153352">
        <w:r w:rsidRPr="00BB2771" w:rsidR="00F14EE6">
          <w:rPr>
            <w:rStyle w:val="Hyperlink"/>
            <w:noProof/>
          </w:rPr>
          <w:t>LUKUVUOSISUUNNITELMAN LIITTEET</w:t>
        </w:r>
        <w:r w:rsidR="00F14EE6">
          <w:rPr>
            <w:noProof/>
            <w:webHidden/>
          </w:rPr>
          <w:tab/>
        </w:r>
        <w:r w:rsidR="00F14EE6">
          <w:rPr>
            <w:noProof/>
            <w:webHidden/>
          </w:rPr>
          <w:fldChar w:fldCharType="begin"/>
        </w:r>
        <w:r w:rsidR="00F14EE6">
          <w:rPr>
            <w:noProof/>
            <w:webHidden/>
          </w:rPr>
          <w:instrText xml:space="preserve"> PAGEREF _Toc86153352 \h </w:instrText>
        </w:r>
        <w:r w:rsidR="00F14EE6">
          <w:rPr>
            <w:noProof/>
            <w:webHidden/>
          </w:rPr>
        </w:r>
        <w:r w:rsidR="00F14EE6">
          <w:rPr>
            <w:noProof/>
            <w:webHidden/>
          </w:rPr>
          <w:fldChar w:fldCharType="separate"/>
        </w:r>
        <w:r w:rsidR="009F1520">
          <w:rPr>
            <w:noProof/>
            <w:webHidden/>
          </w:rPr>
          <w:t>12</w:t>
        </w:r>
        <w:r w:rsidR="00F14EE6">
          <w:rPr>
            <w:noProof/>
            <w:webHidden/>
          </w:rPr>
          <w:fldChar w:fldCharType="end"/>
        </w:r>
      </w:hyperlink>
    </w:p>
    <w:p w:rsidRPr="0034674F" w:rsidR="0034674F" w:rsidP="0034674F" w:rsidRDefault="0034674F" w14:paraId="11F4C226" w14:textId="4DB8813E">
      <w:pPr>
        <w:pStyle w:val="Subtitle"/>
      </w:pPr>
      <w:r>
        <w:rPr>
          <w:b w:val="0"/>
          <w:szCs w:val="22"/>
        </w:rPr>
        <w:fldChar w:fldCharType="end"/>
      </w:r>
      <w:r>
        <w:rPr>
          <w:b w:val="0"/>
          <w:szCs w:val="22"/>
        </w:rPr>
        <w:br w:type="page"/>
      </w:r>
    </w:p>
    <w:tbl>
      <w:tblPr>
        <w:tblStyle w:val="TableGrid"/>
        <w:tblW w:w="5000" w:type="pct"/>
        <w:tblCellMar>
          <w:left w:w="57" w:type="dxa"/>
          <w:right w:w="57" w:type="dxa"/>
        </w:tblCellMar>
        <w:tblLook w:val="04A0" w:firstRow="1" w:lastRow="0" w:firstColumn="1" w:lastColumn="0" w:noHBand="0" w:noVBand="1"/>
      </w:tblPr>
      <w:tblGrid>
        <w:gridCol w:w="3568"/>
        <w:gridCol w:w="6060"/>
      </w:tblGrid>
      <w:tr w:rsidRPr="004F729A" w:rsidR="004F729A" w:rsidTr="5BB4B118" w14:paraId="488C27E7" w14:textId="77777777">
        <w:tc>
          <w:tcPr>
            <w:tcW w:w="5000" w:type="pct"/>
            <w:gridSpan w:val="2"/>
            <w:shd w:val="clear" w:color="auto" w:fill="8DB3E2" w:themeFill="text2" w:themeFillTint="66"/>
          </w:tcPr>
          <w:p w:rsidRPr="004F729A" w:rsidR="004F729A" w:rsidP="004F729A" w:rsidRDefault="004F729A" w14:paraId="753D37A2" w14:textId="2CBAB66A">
            <w:pPr>
              <w:pStyle w:val="Otsikko31"/>
            </w:pPr>
            <w:bookmarkStart w:name="_Toc86153342" w:id="1"/>
            <w:r w:rsidRPr="004F729A">
              <w:t>KOULUN TIEDOT</w:t>
            </w:r>
            <w:bookmarkEnd w:id="0"/>
            <w:bookmarkEnd w:id="1"/>
          </w:p>
        </w:tc>
      </w:tr>
      <w:tr w:rsidRPr="004F729A" w:rsidR="008B7655" w:rsidTr="5BB4B118" w14:paraId="4B92F2E4" w14:textId="77777777">
        <w:trPr>
          <w:trHeight w:val="567"/>
        </w:trPr>
        <w:tc>
          <w:tcPr>
            <w:tcW w:w="1853" w:type="pct"/>
          </w:tcPr>
          <w:p w:rsidRPr="008E2C0B" w:rsidR="008B7655" w:rsidP="00ED756F" w:rsidRDefault="008B7655" w14:paraId="43E3B20B" w14:textId="77777777">
            <w:pPr>
              <w:pStyle w:val="BodyText"/>
            </w:pPr>
            <w:r w:rsidRPr="008E2C0B">
              <w:t>Koulun nimi</w:t>
            </w:r>
          </w:p>
        </w:tc>
        <w:tc>
          <w:tcPr>
            <w:tcW w:w="3147" w:type="pct"/>
          </w:tcPr>
          <w:p w:rsidRPr="004F729A" w:rsidR="008B7655" w:rsidP="00603090" w:rsidRDefault="3690ABA8" w14:paraId="113223C5" w14:textId="67B8BA87">
            <w:r>
              <w:t>Seitsemän veljeksen koulu</w:t>
            </w:r>
          </w:p>
        </w:tc>
      </w:tr>
      <w:tr w:rsidRPr="004F729A" w:rsidR="008B7655" w:rsidTr="5BB4B118" w14:paraId="75F96B84" w14:textId="77777777">
        <w:trPr>
          <w:trHeight w:val="567"/>
        </w:trPr>
        <w:tc>
          <w:tcPr>
            <w:tcW w:w="1853" w:type="pct"/>
          </w:tcPr>
          <w:p w:rsidRPr="008E2C0B" w:rsidR="008B7655" w:rsidP="00ED756F" w:rsidRDefault="008B7655" w14:paraId="5F7CE2C1" w14:textId="77777777">
            <w:pPr>
              <w:pStyle w:val="BodyText"/>
            </w:pPr>
            <w:r w:rsidRPr="008E2C0B">
              <w:t>Osoite</w:t>
            </w:r>
          </w:p>
        </w:tc>
        <w:tc>
          <w:tcPr>
            <w:tcW w:w="3147" w:type="pct"/>
          </w:tcPr>
          <w:p w:rsidRPr="004F729A" w:rsidR="008B7655" w:rsidP="00603090" w:rsidRDefault="27B860B6" w14:paraId="5513DC5B" w14:textId="4A3EEFF8">
            <w:r>
              <w:t>K</w:t>
            </w:r>
            <w:r w:rsidR="2A944434">
              <w:t>untolan</w:t>
            </w:r>
            <w:r>
              <w:t>polku 3, 05200 Rajamäki</w:t>
            </w:r>
          </w:p>
        </w:tc>
      </w:tr>
      <w:tr w:rsidRPr="004F729A" w:rsidR="008B7655" w:rsidTr="5BB4B118" w14:paraId="2F03CF23" w14:textId="77777777">
        <w:trPr>
          <w:trHeight w:val="567"/>
        </w:trPr>
        <w:tc>
          <w:tcPr>
            <w:tcW w:w="1853" w:type="pct"/>
          </w:tcPr>
          <w:p w:rsidRPr="00ED756F" w:rsidR="008B7655" w:rsidP="00ED756F" w:rsidRDefault="008B7655" w14:paraId="7C9EACB2" w14:textId="77777777">
            <w:pPr>
              <w:pStyle w:val="BodyText"/>
            </w:pPr>
            <w:r w:rsidRPr="00ED756F">
              <w:t>Rehtori ja puhelinnumero</w:t>
            </w:r>
          </w:p>
        </w:tc>
        <w:tc>
          <w:tcPr>
            <w:tcW w:w="3147" w:type="pct"/>
          </w:tcPr>
          <w:p w:rsidRPr="004F729A" w:rsidR="008B7655" w:rsidP="00603090" w:rsidRDefault="4EA23710" w14:paraId="6E5431B5" w14:textId="0F80CB5E">
            <w:r>
              <w:t>Jyrki Lihr, 040 317 4173</w:t>
            </w:r>
          </w:p>
        </w:tc>
      </w:tr>
      <w:tr w:rsidRPr="004F729A" w:rsidR="008B7655" w:rsidTr="5BB4B118" w14:paraId="69F0FD93" w14:textId="77777777">
        <w:trPr>
          <w:trHeight w:val="567"/>
        </w:trPr>
        <w:tc>
          <w:tcPr>
            <w:tcW w:w="1853" w:type="pct"/>
          </w:tcPr>
          <w:p w:rsidRPr="004F729A" w:rsidR="008B7655" w:rsidP="00ED756F" w:rsidRDefault="00D91BF8" w14:paraId="402E3839" w14:textId="77777777">
            <w:pPr>
              <w:pStyle w:val="BodyText"/>
            </w:pPr>
            <w:r>
              <w:t>Apulais</w:t>
            </w:r>
            <w:r w:rsidRPr="004F729A" w:rsidR="008B7655">
              <w:t>rehtori</w:t>
            </w:r>
            <w:r w:rsidR="008B7655">
              <w:t xml:space="preserve"> ja </w:t>
            </w:r>
            <w:r w:rsidRPr="004F729A" w:rsidR="008B7655">
              <w:t>puhelin</w:t>
            </w:r>
            <w:r w:rsidR="008B7655">
              <w:t>numero</w:t>
            </w:r>
          </w:p>
        </w:tc>
        <w:tc>
          <w:tcPr>
            <w:tcW w:w="3147" w:type="pct"/>
          </w:tcPr>
          <w:p w:rsidRPr="004F729A" w:rsidR="008B7655" w:rsidP="00603090" w:rsidRDefault="23551641" w14:paraId="482FB9A0" w14:textId="162A0CD6">
            <w:r>
              <w:t>Varpu Kujala 040 317 2893</w:t>
            </w:r>
          </w:p>
        </w:tc>
      </w:tr>
      <w:tr w:rsidRPr="004F729A" w:rsidR="008B7655" w:rsidTr="5BB4B118" w14:paraId="3928C19B" w14:textId="77777777">
        <w:trPr>
          <w:trHeight w:val="567"/>
        </w:trPr>
        <w:tc>
          <w:tcPr>
            <w:tcW w:w="1853" w:type="pct"/>
          </w:tcPr>
          <w:p w:rsidRPr="004F729A" w:rsidR="008B7655" w:rsidP="00ED756F" w:rsidRDefault="23551641" w14:paraId="5D3CD10F" w14:textId="66D22B00">
            <w:pPr>
              <w:pStyle w:val="BodyText"/>
            </w:pPr>
            <w:r>
              <w:t>Apulais</w:t>
            </w:r>
            <w:r w:rsidR="5A53F0D3">
              <w:t>rehtori ja puhelinnumero</w:t>
            </w:r>
          </w:p>
        </w:tc>
        <w:tc>
          <w:tcPr>
            <w:tcW w:w="3147" w:type="pct"/>
          </w:tcPr>
          <w:p w:rsidRPr="004F729A" w:rsidR="008B7655" w:rsidP="00603090" w:rsidRDefault="322FB2ED" w14:paraId="012D126E" w14:textId="33FFB6DC">
            <w:r>
              <w:t xml:space="preserve">Mari </w:t>
            </w:r>
            <w:r w:rsidR="54ACB6E8">
              <w:t>Seits</w:t>
            </w:r>
            <w:r w:rsidR="16E896BA">
              <w:t>o</w:t>
            </w:r>
            <w:r w:rsidR="54ACB6E8">
              <w:t>nen</w:t>
            </w:r>
            <w:r>
              <w:t xml:space="preserve"> 040 317 4849</w:t>
            </w:r>
          </w:p>
        </w:tc>
      </w:tr>
    </w:tbl>
    <w:p w:rsidR="004F729A" w:rsidP="00A33A3B" w:rsidRDefault="004F729A" w14:paraId="6B982143" w14:textId="77777777"/>
    <w:tbl>
      <w:tblPr>
        <w:tblStyle w:val="TableGrid"/>
        <w:tblW w:w="5000" w:type="pct"/>
        <w:tblCellMar>
          <w:left w:w="57" w:type="dxa"/>
          <w:right w:w="57" w:type="dxa"/>
        </w:tblCellMar>
        <w:tblLook w:val="04A0" w:firstRow="1" w:lastRow="0" w:firstColumn="1" w:lastColumn="0" w:noHBand="0" w:noVBand="1"/>
      </w:tblPr>
      <w:tblGrid>
        <w:gridCol w:w="3568"/>
        <w:gridCol w:w="6060"/>
      </w:tblGrid>
      <w:tr w:rsidRPr="004F729A" w:rsidR="004F729A" w:rsidTr="4AB31BEB" w14:paraId="455E4D2D" w14:textId="77777777">
        <w:tc>
          <w:tcPr>
            <w:tcW w:w="5000" w:type="pct"/>
            <w:gridSpan w:val="2"/>
            <w:shd w:val="clear" w:color="auto" w:fill="8DB3E2" w:themeFill="text2" w:themeFillTint="66"/>
          </w:tcPr>
          <w:p w:rsidRPr="004F729A" w:rsidR="004F729A" w:rsidP="004F729A" w:rsidRDefault="0484AD3E" w14:paraId="4640F75C" w14:textId="38AAA2A1">
            <w:pPr>
              <w:pStyle w:val="Otsikko31"/>
            </w:pPr>
            <w:bookmarkStart w:name="_Toc420327067" w:id="2"/>
            <w:bookmarkStart w:name="_Toc86153343" w:id="3"/>
            <w:r>
              <w:t>LUKUVUOSI</w:t>
            </w:r>
            <w:r w:rsidR="004F729A">
              <w:t>SUUNNITELMAN KÄSITTELY</w:t>
            </w:r>
            <w:bookmarkEnd w:id="2"/>
            <w:bookmarkEnd w:id="3"/>
          </w:p>
        </w:tc>
      </w:tr>
      <w:tr w:rsidRPr="004F729A" w:rsidR="00D92765" w:rsidTr="4AB31BEB" w14:paraId="4FEAFCAD" w14:textId="77777777">
        <w:trPr>
          <w:trHeight w:val="567"/>
        </w:trPr>
        <w:tc>
          <w:tcPr>
            <w:tcW w:w="1853" w:type="pct"/>
          </w:tcPr>
          <w:p w:rsidRPr="004F729A" w:rsidR="00D92765" w:rsidP="00ED756F" w:rsidRDefault="00D92765" w14:paraId="4DC39F7F" w14:textId="77777777">
            <w:pPr>
              <w:pStyle w:val="BodyText"/>
            </w:pPr>
            <w:r w:rsidRPr="004F729A">
              <w:t>Opettajakunnassa</w:t>
            </w:r>
            <w:r>
              <w:t xml:space="preserve"> (päivämäärät)</w:t>
            </w:r>
          </w:p>
        </w:tc>
        <w:tc>
          <w:tcPr>
            <w:tcW w:w="3147" w:type="pct"/>
          </w:tcPr>
          <w:p w:rsidRPr="004F729A" w:rsidR="00D92765" w:rsidP="00603090" w:rsidRDefault="3FD6BBFA" w14:paraId="64CAB768" w14:textId="300FDD40">
            <w:r>
              <w:t>10.9.2024</w:t>
            </w:r>
          </w:p>
        </w:tc>
      </w:tr>
      <w:tr w:rsidRPr="004F729A" w:rsidR="00A2582F" w:rsidTr="4AB31BEB" w14:paraId="466D4119" w14:textId="77777777">
        <w:trPr>
          <w:trHeight w:val="567"/>
        </w:trPr>
        <w:tc>
          <w:tcPr>
            <w:tcW w:w="1853" w:type="pct"/>
          </w:tcPr>
          <w:p w:rsidRPr="00CF6FAA" w:rsidR="00A2582F" w:rsidP="00A2582F" w:rsidRDefault="3C31C5DB" w14:paraId="2682A19C" w14:textId="67D57E7A">
            <w:pPr>
              <w:pStyle w:val="BodyText"/>
            </w:pPr>
            <w:r>
              <w:t>Arvio koulun edellisen lukuvuoden (2</w:t>
            </w:r>
            <w:r w:rsidR="470185F3">
              <w:t>3</w:t>
            </w:r>
            <w:r>
              <w:t xml:space="preserve">–24) tavoitteiden ja kehittämiskohteiden toteutumisesta (ks. edellisen lukuvuoden lukuvuosisuunnitelma). </w:t>
            </w:r>
          </w:p>
          <w:p w:rsidR="00A2582F" w:rsidP="00A2582F" w:rsidRDefault="00A2582F" w14:paraId="7C7EA526" w14:textId="77777777">
            <w:r w:rsidRPr="00CF6FAA">
              <w:t>Tavoitteiden asettelu, seuranta ja arviointi ovat osa koulujen laatutyötä.</w:t>
            </w:r>
          </w:p>
          <w:p w:rsidRPr="004F729A" w:rsidR="00A2582F" w:rsidP="00ED756F" w:rsidRDefault="00A2582F" w14:paraId="050CA345" w14:textId="77777777">
            <w:pPr>
              <w:pStyle w:val="BodyText"/>
            </w:pPr>
          </w:p>
        </w:tc>
        <w:tc>
          <w:tcPr>
            <w:tcW w:w="3147" w:type="pct"/>
          </w:tcPr>
          <w:p w:rsidRPr="004F729A" w:rsidR="00A2582F" w:rsidP="00603090" w:rsidRDefault="00A2582F" w14:paraId="50E042BE" w14:textId="77777777"/>
        </w:tc>
      </w:tr>
    </w:tbl>
    <w:p w:rsidR="004F729A" w:rsidP="00A33A3B" w:rsidRDefault="004F729A" w14:paraId="04EC6845" w14:textId="77777777"/>
    <w:p w:rsidR="00C50372" w:rsidP="00A33A3B" w:rsidRDefault="00C50372" w14:paraId="26BAD347" w14:textId="77777777"/>
    <w:p w:rsidR="009F0BF5" w:rsidP="00A2582F" w:rsidRDefault="00C85B04" w14:paraId="2E953D0D" w14:textId="497D614A">
      <w:pPr>
        <w:pStyle w:val="BodyText"/>
      </w:pPr>
      <w:bookmarkStart w:name="_Toc420327073" w:id="4"/>
      <w:r>
        <w:br w:type="page"/>
      </w:r>
    </w:p>
    <w:p w:rsidR="00C85B04" w:rsidRDefault="00C85B04" w14:paraId="7C68D65C" w14:textId="2E53DF29"/>
    <w:tbl>
      <w:tblPr>
        <w:tblStyle w:val="TableGrid"/>
        <w:tblW w:w="9628" w:type="dxa"/>
        <w:tblCellMar>
          <w:left w:w="57" w:type="dxa"/>
          <w:right w:w="57" w:type="dxa"/>
        </w:tblCellMar>
        <w:tblLook w:val="04A0" w:firstRow="1" w:lastRow="0" w:firstColumn="1" w:lastColumn="0" w:noHBand="0" w:noVBand="1"/>
      </w:tblPr>
      <w:tblGrid>
        <w:gridCol w:w="3765"/>
        <w:gridCol w:w="5863"/>
      </w:tblGrid>
      <w:tr w:rsidRPr="00F51584" w:rsidR="0011116C" w:rsidTr="5BB4B118" w14:paraId="2C4E9383" w14:textId="77777777">
        <w:tc>
          <w:tcPr>
            <w:tcW w:w="9628" w:type="dxa"/>
            <w:gridSpan w:val="2"/>
            <w:shd w:val="clear" w:color="auto" w:fill="8DB3E2" w:themeFill="text2" w:themeFillTint="66"/>
          </w:tcPr>
          <w:p w:rsidRPr="00F51584" w:rsidR="0011116C" w:rsidP="00025D2D" w:rsidRDefault="0011116C" w14:paraId="5CF48992" w14:textId="77777777">
            <w:pPr>
              <w:pStyle w:val="Otsikko31"/>
            </w:pPr>
            <w:bookmarkStart w:name="_Toc86153344" w:id="5"/>
            <w:r w:rsidRPr="00F51584">
              <w:t xml:space="preserve">LUKUVUODEN </w:t>
            </w:r>
            <w:r w:rsidR="00025D2D">
              <w:t xml:space="preserve">TYÖ- JA LOMA-AJAT SEKÄ </w:t>
            </w:r>
            <w:r w:rsidRPr="00F51584">
              <w:t>PÄIVITTÄISEN TYÖAJAN JÄRJESTÄMINEN</w:t>
            </w:r>
            <w:bookmarkEnd w:id="4"/>
            <w:bookmarkEnd w:id="5"/>
          </w:p>
        </w:tc>
      </w:tr>
      <w:tr w:rsidRPr="00F51584" w:rsidR="0011116C" w:rsidTr="5BB4B118" w14:paraId="67236E18" w14:textId="77777777">
        <w:trPr>
          <w:trHeight w:val="567"/>
        </w:trPr>
        <w:tc>
          <w:tcPr>
            <w:tcW w:w="3765" w:type="dxa"/>
          </w:tcPr>
          <w:p w:rsidRPr="00F51584" w:rsidR="00A96AA0" w:rsidP="00ED756F" w:rsidRDefault="0011116C" w14:paraId="5D7DCA86" w14:textId="77777777">
            <w:pPr>
              <w:pStyle w:val="BodyText"/>
            </w:pPr>
            <w:r w:rsidRPr="00F51584">
              <w:t>Työ- ja loma-ajat</w:t>
            </w:r>
          </w:p>
        </w:tc>
        <w:tc>
          <w:tcPr>
            <w:tcW w:w="5863" w:type="dxa"/>
          </w:tcPr>
          <w:p w:rsidRPr="007B31FE" w:rsidR="0011116C" w:rsidP="00BE43E8" w:rsidRDefault="00681EA3" w14:paraId="4B6119B1" w14:textId="00005E90">
            <w:pPr>
              <w:pStyle w:val="BodyText"/>
              <w:rPr>
                <w:rFonts w:asciiTheme="minorHAnsi" w:hAnsiTheme="minorHAnsi"/>
                <w:i w:val="0"/>
                <w:iCs/>
                <w:highlight w:val="yellow"/>
              </w:rPr>
            </w:pPr>
            <w:r w:rsidRPr="007B31FE">
              <w:rPr>
                <w:rFonts w:asciiTheme="minorHAnsi" w:hAnsiTheme="minorHAnsi"/>
                <w:i w:val="0"/>
                <w:iCs/>
                <w:color w:val="000000"/>
                <w:shd w:val="clear" w:color="auto" w:fill="FFFFFF"/>
              </w:rPr>
              <w:t>Lukuvuosi alkaa 8.8.2024</w:t>
            </w:r>
            <w:r w:rsidRPr="007B31FE">
              <w:rPr>
                <w:rFonts w:asciiTheme="minorHAnsi" w:hAnsiTheme="minorHAnsi"/>
                <w:i w:val="0"/>
                <w:iCs/>
                <w:color w:val="000000"/>
              </w:rPr>
              <w:br/>
            </w:r>
            <w:r w:rsidRPr="007B31FE">
              <w:rPr>
                <w:rFonts w:asciiTheme="minorHAnsi" w:hAnsiTheme="minorHAnsi"/>
                <w:i w:val="0"/>
                <w:iCs/>
                <w:color w:val="000000"/>
                <w:shd w:val="clear" w:color="auto" w:fill="FFFFFF"/>
              </w:rPr>
              <w:t>Syyslomaviikko 42, 14.–20.10.2024</w:t>
            </w:r>
            <w:r w:rsidRPr="007B31FE">
              <w:rPr>
                <w:rFonts w:asciiTheme="minorHAnsi" w:hAnsiTheme="minorHAnsi"/>
                <w:i w:val="0"/>
                <w:iCs/>
                <w:color w:val="000000"/>
              </w:rPr>
              <w:br/>
            </w:r>
            <w:r w:rsidRPr="007B31FE">
              <w:rPr>
                <w:rFonts w:asciiTheme="minorHAnsi" w:hAnsiTheme="minorHAnsi"/>
                <w:i w:val="0"/>
                <w:iCs/>
                <w:color w:val="000000"/>
                <w:shd w:val="clear" w:color="auto" w:fill="FFFFFF"/>
              </w:rPr>
              <w:t>Joululoma 21.12.2024–6.1.2025</w:t>
            </w:r>
            <w:r w:rsidRPr="007B31FE">
              <w:rPr>
                <w:rFonts w:asciiTheme="minorHAnsi" w:hAnsiTheme="minorHAnsi"/>
                <w:i w:val="0"/>
                <w:iCs/>
                <w:color w:val="000000"/>
              </w:rPr>
              <w:br/>
            </w:r>
            <w:r w:rsidRPr="007B31FE">
              <w:rPr>
                <w:rFonts w:asciiTheme="minorHAnsi" w:hAnsiTheme="minorHAnsi"/>
                <w:i w:val="0"/>
                <w:iCs/>
                <w:color w:val="000000"/>
              </w:rPr>
              <w:br/>
            </w:r>
            <w:r w:rsidRPr="007B31FE">
              <w:rPr>
                <w:rFonts w:asciiTheme="minorHAnsi" w:hAnsiTheme="minorHAnsi"/>
                <w:i w:val="0"/>
                <w:iCs/>
                <w:color w:val="000000"/>
                <w:shd w:val="clear" w:color="auto" w:fill="FFFFFF"/>
              </w:rPr>
              <w:t>Kevätlukukausi alkaa 7.1.2025</w:t>
            </w:r>
            <w:r w:rsidRPr="007B31FE">
              <w:rPr>
                <w:rFonts w:asciiTheme="minorHAnsi" w:hAnsiTheme="minorHAnsi"/>
                <w:i w:val="0"/>
                <w:iCs/>
                <w:color w:val="000000"/>
              </w:rPr>
              <w:br/>
            </w:r>
            <w:r w:rsidRPr="007B31FE">
              <w:rPr>
                <w:rFonts w:asciiTheme="minorHAnsi" w:hAnsiTheme="minorHAnsi"/>
                <w:i w:val="0"/>
                <w:iCs/>
                <w:color w:val="000000"/>
                <w:shd w:val="clear" w:color="auto" w:fill="FFFFFF"/>
              </w:rPr>
              <w:t>Talvilomaviikko 8, 17.–23.2.2025</w:t>
            </w:r>
            <w:r w:rsidRPr="007B31FE">
              <w:rPr>
                <w:rFonts w:asciiTheme="minorHAnsi" w:hAnsiTheme="minorHAnsi"/>
                <w:i w:val="0"/>
                <w:iCs/>
                <w:color w:val="000000"/>
              </w:rPr>
              <w:br/>
            </w:r>
            <w:r w:rsidRPr="007B31FE">
              <w:rPr>
                <w:rFonts w:asciiTheme="minorHAnsi" w:hAnsiTheme="minorHAnsi"/>
                <w:i w:val="0"/>
                <w:iCs/>
                <w:color w:val="000000"/>
                <w:shd w:val="clear" w:color="auto" w:fill="FFFFFF"/>
              </w:rPr>
              <w:t>Pääsiäinen 18.–21.4.2025</w:t>
            </w:r>
            <w:r w:rsidRPr="007B31FE">
              <w:rPr>
                <w:rFonts w:asciiTheme="minorHAnsi" w:hAnsiTheme="minorHAnsi"/>
                <w:i w:val="0"/>
                <w:iCs/>
                <w:color w:val="000000"/>
              </w:rPr>
              <w:br/>
            </w:r>
            <w:r w:rsidRPr="007B31FE">
              <w:rPr>
                <w:rFonts w:asciiTheme="minorHAnsi" w:hAnsiTheme="minorHAnsi"/>
                <w:i w:val="0"/>
                <w:iCs/>
                <w:color w:val="000000"/>
                <w:shd w:val="clear" w:color="auto" w:fill="FFFFFF"/>
              </w:rPr>
              <w:t>Lukuvuosi päättyy lauantaina 31.5.2025</w:t>
            </w:r>
            <w:r w:rsidRPr="007B31FE">
              <w:rPr>
                <w:rFonts w:asciiTheme="minorHAnsi" w:hAnsiTheme="minorHAnsi"/>
                <w:i w:val="0"/>
                <w:iCs/>
                <w:color w:val="000000"/>
              </w:rPr>
              <w:br/>
            </w:r>
            <w:r w:rsidRPr="007B31FE">
              <w:rPr>
                <w:rFonts w:asciiTheme="minorHAnsi" w:hAnsiTheme="minorHAnsi"/>
                <w:i w:val="0"/>
                <w:iCs/>
                <w:color w:val="000000"/>
              </w:rPr>
              <w:br/>
            </w:r>
            <w:r w:rsidRPr="007B31FE">
              <w:rPr>
                <w:rFonts w:asciiTheme="minorHAnsi" w:hAnsiTheme="minorHAnsi"/>
                <w:i w:val="0"/>
                <w:iCs/>
                <w:color w:val="000000"/>
                <w:shd w:val="clear" w:color="auto" w:fill="FFFFFF"/>
              </w:rPr>
              <w:t>Lukuvuoden vapaapäivät:</w:t>
            </w:r>
            <w:r w:rsidRPr="007B31FE">
              <w:rPr>
                <w:rFonts w:asciiTheme="minorHAnsi" w:hAnsiTheme="minorHAnsi"/>
                <w:i w:val="0"/>
                <w:iCs/>
                <w:color w:val="000000"/>
              </w:rPr>
              <w:br/>
            </w:r>
            <w:r w:rsidRPr="007B31FE">
              <w:rPr>
                <w:rFonts w:asciiTheme="minorHAnsi" w:hAnsiTheme="minorHAnsi"/>
                <w:i w:val="0"/>
                <w:iCs/>
                <w:color w:val="000000"/>
                <w:shd w:val="clear" w:color="auto" w:fill="FFFFFF"/>
              </w:rPr>
              <w:t>– Itsenäisyyspäivä 6.12.2024</w:t>
            </w:r>
            <w:r w:rsidRPr="007B31FE">
              <w:rPr>
                <w:rFonts w:asciiTheme="minorHAnsi" w:hAnsiTheme="minorHAnsi"/>
                <w:i w:val="0"/>
                <w:iCs/>
                <w:color w:val="000000"/>
              </w:rPr>
              <w:br/>
            </w:r>
            <w:r w:rsidRPr="007B31FE">
              <w:rPr>
                <w:rFonts w:asciiTheme="minorHAnsi" w:hAnsiTheme="minorHAnsi"/>
                <w:i w:val="0"/>
                <w:iCs/>
                <w:color w:val="000000"/>
                <w:shd w:val="clear" w:color="auto" w:fill="FFFFFF"/>
              </w:rPr>
              <w:t>– Vapunpäivä 1.5.2025</w:t>
            </w:r>
            <w:r w:rsidRPr="007B31FE">
              <w:rPr>
                <w:rFonts w:asciiTheme="minorHAnsi" w:hAnsiTheme="minorHAnsi"/>
                <w:i w:val="0"/>
                <w:iCs/>
                <w:color w:val="000000"/>
              </w:rPr>
              <w:br/>
            </w:r>
            <w:r w:rsidRPr="007B31FE">
              <w:rPr>
                <w:rFonts w:asciiTheme="minorHAnsi" w:hAnsiTheme="minorHAnsi"/>
                <w:i w:val="0"/>
                <w:iCs/>
                <w:color w:val="000000"/>
                <w:shd w:val="clear" w:color="auto" w:fill="FFFFFF"/>
              </w:rPr>
              <w:t>– Vapunpäivän jälkeinen perjantai 2.5.2025 (korvataan lauantaityöpäivällä</w:t>
            </w:r>
            <w:r w:rsidRPr="45EF1BC5" w:rsidR="024BB32D">
              <w:rPr>
                <w:rFonts w:asciiTheme="minorHAnsi" w:hAnsiTheme="minorHAnsi"/>
                <w:i w:val="0"/>
                <w:color w:val="000000"/>
                <w:shd w:val="clear" w:color="auto" w:fill="FFFFFF"/>
              </w:rPr>
              <w:t xml:space="preserve"> 31.8.2024</w:t>
            </w:r>
            <w:r w:rsidRPr="007B31FE">
              <w:rPr>
                <w:rFonts w:asciiTheme="minorHAnsi" w:hAnsiTheme="minorHAnsi"/>
                <w:i w:val="0"/>
                <w:iCs/>
                <w:color w:val="000000"/>
                <w:shd w:val="clear" w:color="auto" w:fill="FFFFFF"/>
              </w:rPr>
              <w:t>)</w:t>
            </w:r>
            <w:r w:rsidRPr="007B31FE">
              <w:rPr>
                <w:rFonts w:asciiTheme="minorHAnsi" w:hAnsiTheme="minorHAnsi"/>
                <w:i w:val="0"/>
                <w:iCs/>
                <w:color w:val="000000"/>
              </w:rPr>
              <w:br/>
            </w:r>
            <w:r w:rsidRPr="007B31FE">
              <w:rPr>
                <w:rFonts w:asciiTheme="minorHAnsi" w:hAnsiTheme="minorHAnsi"/>
                <w:i w:val="0"/>
                <w:iCs/>
                <w:color w:val="000000"/>
                <w:shd w:val="clear" w:color="auto" w:fill="FFFFFF"/>
              </w:rPr>
              <w:t>– Helatorstai 29.5.2025</w:t>
            </w:r>
          </w:p>
        </w:tc>
      </w:tr>
      <w:tr w:rsidRPr="00F51584" w:rsidR="0036595C" w:rsidTr="5BB4B118" w14:paraId="1409323F" w14:textId="77777777">
        <w:trPr>
          <w:trHeight w:val="567"/>
        </w:trPr>
        <w:tc>
          <w:tcPr>
            <w:tcW w:w="3765" w:type="dxa"/>
          </w:tcPr>
          <w:p w:rsidRPr="00F51584" w:rsidR="0036595C" w:rsidP="006D57E8" w:rsidRDefault="006D57E8" w14:paraId="554383E8" w14:textId="77777777">
            <w:pPr>
              <w:pStyle w:val="BodyText"/>
            </w:pPr>
            <w:r>
              <w:t>Koulun p</w:t>
            </w:r>
            <w:r w:rsidR="0036595C">
              <w:t>äivittäinen työaika</w:t>
            </w:r>
          </w:p>
        </w:tc>
        <w:tc>
          <w:tcPr>
            <w:tcW w:w="5863" w:type="dxa"/>
          </w:tcPr>
          <w:p w:rsidRPr="005638C1" w:rsidR="0036595C" w:rsidP="5BB4B118" w:rsidRDefault="7AD5D936" w14:paraId="1A28386B" w14:textId="48128194">
            <w:pPr>
              <w:rPr>
                <w:rFonts w:eastAsia="Calibri" w:cs="Calibri"/>
              </w:rPr>
            </w:pPr>
            <w:r w:rsidRPr="5BB4B118">
              <w:rPr>
                <w:rFonts w:eastAsia="Calibri" w:cs="Calibri"/>
              </w:rPr>
              <w:t>8:15 – 15:55</w:t>
            </w:r>
          </w:p>
        </w:tc>
      </w:tr>
      <w:tr w:rsidRPr="00F51584" w:rsidR="00025D2D" w:rsidTr="5BB4B118" w14:paraId="678C2A3D" w14:textId="77777777">
        <w:trPr>
          <w:trHeight w:val="567"/>
        </w:trPr>
        <w:tc>
          <w:tcPr>
            <w:tcW w:w="3765" w:type="dxa"/>
            <w:tcBorders>
              <w:bottom w:val="single" w:color="auto" w:sz="4" w:space="0"/>
            </w:tcBorders>
          </w:tcPr>
          <w:p w:rsidR="00025D2D" w:rsidP="00ED756F" w:rsidRDefault="00025D2D" w14:paraId="3FD95867" w14:textId="77777777">
            <w:pPr>
              <w:pStyle w:val="BodyText"/>
            </w:pPr>
            <w:r w:rsidRPr="00025D2D">
              <w:t>Yhteissuunnittelutyöajan käytänteet</w:t>
            </w:r>
          </w:p>
        </w:tc>
        <w:tc>
          <w:tcPr>
            <w:tcW w:w="5863" w:type="dxa"/>
            <w:tcBorders>
              <w:bottom w:val="single" w:color="auto" w:sz="4" w:space="0"/>
            </w:tcBorders>
          </w:tcPr>
          <w:p w:rsidR="00025D2D" w:rsidP="5BB4B118" w:rsidRDefault="0E4A9ACF" w14:paraId="10214621" w14:textId="6A4C8D10">
            <w:pPr>
              <w:rPr>
                <w:rFonts w:eastAsia="Calibri" w:cs="Calibri"/>
              </w:rPr>
            </w:pPr>
            <w:r w:rsidRPr="5BB4B118">
              <w:rPr>
                <w:rFonts w:eastAsia="Calibri" w:cs="Calibri"/>
              </w:rPr>
              <w:t>YS-aika tiistaisin klo 14:45-16:15</w:t>
            </w:r>
          </w:p>
        </w:tc>
      </w:tr>
    </w:tbl>
    <w:p w:rsidR="7882A82C" w:rsidRDefault="7882A82C" w14:paraId="5492018A" w14:textId="54E5E283"/>
    <w:p w:rsidR="00DA1B39" w:rsidRDefault="00DA1B39" w14:paraId="674A7B51" w14:textId="77777777">
      <w:r>
        <w:rPr>
          <w:b/>
        </w:rPr>
        <w:br w:type="page"/>
      </w:r>
    </w:p>
    <w:tbl>
      <w:tblPr>
        <w:tblStyle w:val="TableGrid"/>
        <w:tblpPr w:leftFromText="141" w:rightFromText="141" w:vertAnchor="text" w:horzAnchor="margin" w:tblpY="-1380"/>
        <w:tblW w:w="4948" w:type="pct"/>
        <w:tblLook w:val="04A0" w:firstRow="1" w:lastRow="0" w:firstColumn="1" w:lastColumn="0" w:noHBand="0" w:noVBand="1"/>
      </w:tblPr>
      <w:tblGrid>
        <w:gridCol w:w="3567"/>
        <w:gridCol w:w="5961"/>
      </w:tblGrid>
      <w:tr w:rsidRPr="005F47C5" w:rsidR="00587E3C" w:rsidTr="4AB31BEB" w14:paraId="59904398" w14:textId="77777777">
        <w:tc>
          <w:tcPr>
            <w:tcW w:w="5000" w:type="pct"/>
            <w:gridSpan w:val="2"/>
            <w:shd w:val="clear" w:color="auto" w:fill="8DB3E2" w:themeFill="text2" w:themeFillTint="66"/>
          </w:tcPr>
          <w:p w:rsidR="00587E3C" w:rsidP="00587E3C" w:rsidRDefault="007E0892" w14:paraId="42A4BFB7" w14:textId="1EC3CCAB">
            <w:pPr>
              <w:pStyle w:val="Otsikko31"/>
            </w:pPr>
            <w:bookmarkStart w:name="_Toc86153345" w:id="6"/>
            <w:r>
              <w:t>NURMIJÄRVEN KUNNAN</w:t>
            </w:r>
            <w:r w:rsidR="00587E3C">
              <w:t xml:space="preserve"> KOULUJEN</w:t>
            </w:r>
            <w:r w:rsidR="003C1752">
              <w:t xml:space="preserve"> YHTEINEN</w:t>
            </w:r>
            <w:r w:rsidR="00587E3C">
              <w:t xml:space="preserve"> KEIHÄÄNKÄRKI - KOULUN</w:t>
            </w:r>
            <w:r w:rsidRPr="005C7214" w:rsidR="00587E3C">
              <w:t xml:space="preserve"> TAVOITTEET</w:t>
            </w:r>
            <w:bookmarkEnd w:id="6"/>
          </w:p>
          <w:p w:rsidRPr="000E37E4" w:rsidR="00587E3C" w:rsidP="77BF164D" w:rsidRDefault="00587E3C" w14:paraId="455BA9EB" w14:textId="13CAE0E7">
            <w:pPr>
              <w:pStyle w:val="Otsikko31"/>
              <w:rPr>
                <w:b w:val="0"/>
                <w:i/>
                <w:iCs/>
              </w:rPr>
            </w:pPr>
            <w:r w:rsidRPr="77BF164D">
              <w:rPr>
                <w:b w:val="0"/>
                <w:i/>
                <w:iCs/>
              </w:rPr>
              <w:t>Lukuvuosina 2024–202</w:t>
            </w:r>
            <w:r w:rsidRPr="77BF164D" w:rsidR="041A95C5">
              <w:rPr>
                <w:b w:val="0"/>
                <w:i/>
                <w:iCs/>
              </w:rPr>
              <w:t>7</w:t>
            </w:r>
            <w:r w:rsidRPr="77BF164D">
              <w:rPr>
                <w:b w:val="0"/>
                <w:i/>
                <w:iCs/>
              </w:rPr>
              <w:t xml:space="preserve"> </w:t>
            </w:r>
            <w:r w:rsidRPr="77BF164D" w:rsidR="001D76B4">
              <w:rPr>
                <w:b w:val="0"/>
                <w:i/>
                <w:iCs/>
              </w:rPr>
              <w:t>kaikkien</w:t>
            </w:r>
            <w:r w:rsidRPr="77BF164D">
              <w:rPr>
                <w:b w:val="0"/>
                <w:i/>
                <w:iCs/>
              </w:rPr>
              <w:t xml:space="preserve"> kunnan koulujen keihäänkärki on </w:t>
            </w:r>
            <w:r w:rsidRPr="77BF164D">
              <w:rPr>
                <w:i/>
                <w:iCs/>
              </w:rPr>
              <w:t>HYVINVOINTI</w:t>
            </w:r>
            <w:r w:rsidRPr="77BF164D">
              <w:rPr>
                <w:b w:val="0"/>
                <w:i/>
                <w:iCs/>
              </w:rPr>
              <w:t xml:space="preserve">. </w:t>
            </w:r>
          </w:p>
          <w:p w:rsidR="00587E3C" w:rsidP="00587E3C" w:rsidRDefault="00587E3C" w14:paraId="68927F6D" w14:textId="77777777">
            <w:pPr>
              <w:pStyle w:val="Otsikko31"/>
              <w:rPr>
                <w:b w:val="0"/>
                <w:bCs/>
                <w:i/>
                <w:iCs/>
              </w:rPr>
            </w:pPr>
            <w:r>
              <w:rPr>
                <w:b w:val="0"/>
                <w:bCs/>
                <w:i/>
                <w:iCs/>
              </w:rPr>
              <w:t>Koulun tehtävänä on oppilaiden hyvinvoinnin tukeminen ja vahvistaminen. Hyvinvointia edistävän toimintakulttuurin rakentaminen ja ylläpitäminen on koulun kaikkien toimijoiden vastuulla.</w:t>
            </w:r>
          </w:p>
          <w:p w:rsidRPr="000E37E4" w:rsidR="00587E3C" w:rsidP="77BF164D" w:rsidRDefault="00587E3C" w14:paraId="572F5761" w14:textId="0F569DD6">
            <w:pPr>
              <w:pStyle w:val="Otsikko31"/>
              <w:rPr>
                <w:b w:val="0"/>
                <w:i/>
                <w:iCs/>
              </w:rPr>
            </w:pPr>
            <w:r w:rsidRPr="77BF164D">
              <w:rPr>
                <w:b w:val="0"/>
                <w:i/>
                <w:iCs/>
              </w:rPr>
              <w:t>Hyvinvoinnin kannalta keskeisiä toimintakulttuurissa vahvistettavia teemoja koulussa ovat esimerkiksi opettajien hyvinvointi, läsnäolo ja kiireettömyys, arvostava kohtaaminen ja kuunteleminen, yhteisöllisyys, osallisuus, ilmapiiri, turvallisuus, tunne- ja vuorovaikutustaidot, mielen hyvinvointi, arjen hallintataidot, positiivinen oppiminen ja vahvuuspedagogiikka.</w:t>
            </w:r>
          </w:p>
          <w:p w:rsidRPr="002D725F" w:rsidR="00587E3C" w:rsidP="00587E3C" w:rsidRDefault="00587E3C" w14:paraId="4E381BD3" w14:textId="77777777">
            <w:pPr>
              <w:pStyle w:val="Otsikko31"/>
              <w:rPr>
                <w:i/>
                <w:iCs/>
              </w:rPr>
            </w:pPr>
            <w:r w:rsidRPr="000E37E4">
              <w:rPr>
                <w:b w:val="0"/>
                <w:bCs/>
                <w:i/>
                <w:iCs/>
              </w:rPr>
              <w:t>Hyvinvointi jakautuu yksilölliseen ja yhteisötason hyvinvointiin.</w:t>
            </w:r>
          </w:p>
        </w:tc>
      </w:tr>
      <w:tr w:rsidR="00587E3C" w:rsidTr="4AB31BEB" w14:paraId="7732C684" w14:textId="77777777">
        <w:trPr>
          <w:trHeight w:val="567"/>
        </w:trPr>
        <w:tc>
          <w:tcPr>
            <w:tcW w:w="1872" w:type="pct"/>
          </w:tcPr>
          <w:p w:rsidR="00587E3C" w:rsidP="00587E3C" w:rsidRDefault="00587E3C" w14:paraId="0E7E052C" w14:textId="77777777">
            <w:pPr>
              <w:rPr>
                <w:b/>
                <w:bCs/>
                <w:i/>
                <w:iCs/>
              </w:rPr>
            </w:pPr>
            <w:r>
              <w:rPr>
                <w:b/>
                <w:bCs/>
                <w:i/>
                <w:iCs/>
              </w:rPr>
              <w:t>Koulun vahvuudet</w:t>
            </w:r>
          </w:p>
        </w:tc>
        <w:tc>
          <w:tcPr>
            <w:tcW w:w="3128" w:type="pct"/>
          </w:tcPr>
          <w:p w:rsidR="007E0892" w:rsidP="466EEFD3" w:rsidRDefault="63173380" w14:paraId="22701A72" w14:textId="1AC4B53B">
            <w:pPr>
              <w:spacing w:line="276" w:lineRule="auto"/>
              <w:rPr>
                <w:rFonts w:eastAsia="Calibri" w:cs="Calibri"/>
                <w:color w:val="000000" w:themeColor="text1"/>
              </w:rPr>
            </w:pPr>
            <w:r w:rsidRPr="21CEEE0A">
              <w:rPr>
                <w:rFonts w:eastAsia="Calibri" w:cs="Calibri"/>
                <w:color w:val="000000" w:themeColor="text1"/>
              </w:rPr>
              <w:t>-</w:t>
            </w:r>
            <w:r w:rsidRPr="0E71B6F0" w:rsidR="049B1407">
              <w:rPr>
                <w:rFonts w:eastAsia="Calibri" w:cs="Calibri"/>
                <w:color w:val="000000" w:themeColor="text1"/>
              </w:rPr>
              <w:t xml:space="preserve"> </w:t>
            </w:r>
            <w:r w:rsidRPr="21CEEE0A">
              <w:rPr>
                <w:rFonts w:eastAsia="Calibri" w:cs="Calibri"/>
                <w:color w:val="000000" w:themeColor="text1"/>
              </w:rPr>
              <w:t>Toimivat rakenteet</w:t>
            </w:r>
            <w:r w:rsidRPr="21CEEE0A" w:rsidR="466CDDD8">
              <w:rPr>
                <w:rFonts w:eastAsia="Calibri" w:cs="Calibri"/>
                <w:color w:val="000000" w:themeColor="text1"/>
              </w:rPr>
              <w:t>: käytänteet ja arki ovat toimivia.</w:t>
            </w:r>
            <w:r w:rsidR="007E0892">
              <w:br/>
            </w:r>
            <w:r w:rsidRPr="21CEEE0A" w:rsidR="69F714F4">
              <w:rPr>
                <w:rFonts w:eastAsia="Calibri" w:cs="Calibri"/>
                <w:color w:val="000000" w:themeColor="text1"/>
              </w:rPr>
              <w:t xml:space="preserve">- </w:t>
            </w:r>
            <w:r w:rsidRPr="21CEEE0A" w:rsidR="2A3F0AC7">
              <w:rPr>
                <w:rFonts w:eastAsia="Calibri" w:cs="Calibri"/>
                <w:color w:val="000000" w:themeColor="text1"/>
              </w:rPr>
              <w:t>Oppilaskeskeisyys</w:t>
            </w:r>
            <w:r w:rsidR="007E0892">
              <w:br/>
            </w:r>
            <w:r w:rsidRPr="21CEEE0A" w:rsidR="2A3F0AC7">
              <w:rPr>
                <w:rFonts w:eastAsia="Calibri" w:cs="Calibri"/>
                <w:color w:val="000000" w:themeColor="text1"/>
              </w:rPr>
              <w:t>-</w:t>
            </w:r>
            <w:r w:rsidRPr="0E71B6F0" w:rsidR="12F8238F">
              <w:rPr>
                <w:rFonts w:eastAsia="Calibri" w:cs="Calibri"/>
                <w:color w:val="000000" w:themeColor="text1"/>
              </w:rPr>
              <w:t xml:space="preserve"> </w:t>
            </w:r>
            <w:r w:rsidRPr="21CEEE0A" w:rsidR="2A3F0AC7">
              <w:rPr>
                <w:rFonts w:eastAsia="Calibri" w:cs="Calibri"/>
                <w:color w:val="000000" w:themeColor="text1"/>
              </w:rPr>
              <w:t xml:space="preserve">Vahva ja toimiva </w:t>
            </w:r>
            <w:r w:rsidRPr="1EED1FD8" w:rsidR="2A3F0AC7">
              <w:rPr>
                <w:rFonts w:eastAsia="Calibri" w:cs="Calibri"/>
                <w:color w:val="000000" w:themeColor="text1"/>
              </w:rPr>
              <w:t>op</w:t>
            </w:r>
            <w:r w:rsidRPr="1EED1FD8" w:rsidR="015F5058">
              <w:rPr>
                <w:rFonts w:eastAsia="Calibri" w:cs="Calibri"/>
                <w:color w:val="000000" w:themeColor="text1"/>
                <w:szCs w:val="20"/>
              </w:rPr>
              <w:t>i</w:t>
            </w:r>
            <w:r w:rsidRPr="1EED1FD8" w:rsidR="2A3F0AC7">
              <w:rPr>
                <w:rFonts w:eastAsia="Calibri" w:cs="Calibri"/>
                <w:color w:val="000000" w:themeColor="text1"/>
                <w:szCs w:val="20"/>
              </w:rPr>
              <w:t>s</w:t>
            </w:r>
            <w:r w:rsidRPr="1EED1FD8" w:rsidR="1613A5C5">
              <w:rPr>
                <w:rFonts w:eastAsia="Calibri" w:cs="Calibri"/>
                <w:color w:val="000000" w:themeColor="text1"/>
                <w:szCs w:val="20"/>
              </w:rPr>
              <w:t>kelu</w:t>
            </w:r>
            <w:r w:rsidRPr="1EED1FD8" w:rsidR="2A3F0AC7">
              <w:rPr>
                <w:rFonts w:eastAsia="Calibri" w:cs="Calibri"/>
                <w:color w:val="000000" w:themeColor="text1"/>
                <w:szCs w:val="20"/>
              </w:rPr>
              <w:t>huolto</w:t>
            </w:r>
            <w:r w:rsidRPr="1EED1FD8" w:rsidR="217C33FC">
              <w:rPr>
                <w:rFonts w:eastAsia="Calibri" w:cs="Calibri"/>
                <w:color w:val="000000" w:themeColor="text1"/>
                <w:szCs w:val="20"/>
              </w:rPr>
              <w:t xml:space="preserve">: Huoliin ja ongelmiin </w:t>
            </w:r>
            <w:r w:rsidRPr="722A0D72" w:rsidR="217C33FC">
              <w:rPr>
                <w:rFonts w:eastAsia="Calibri" w:cs="Calibri"/>
                <w:color w:val="000000" w:themeColor="text1"/>
                <w:szCs w:val="20"/>
              </w:rPr>
              <w:t>puut</w:t>
            </w:r>
            <w:r w:rsidRPr="722A0D72" w:rsidR="5FCDDB1C">
              <w:rPr>
                <w:rFonts w:eastAsia="Calibri" w:cs="Calibri"/>
                <w:color w:val="000000" w:themeColor="text1"/>
                <w:szCs w:val="20"/>
              </w:rPr>
              <w:t>tuminen</w:t>
            </w:r>
            <w:r w:rsidRPr="1EED1FD8" w:rsidR="217C33FC">
              <w:rPr>
                <w:rFonts w:eastAsia="Calibri" w:cs="Calibri"/>
                <w:color w:val="000000" w:themeColor="text1"/>
                <w:szCs w:val="20"/>
              </w:rPr>
              <w:t>.</w:t>
            </w:r>
            <w:r w:rsidR="007E0892">
              <w:br/>
            </w:r>
            <w:r w:rsidRPr="21CEEE0A" w:rsidR="2A3F0AC7">
              <w:rPr>
                <w:rFonts w:eastAsia="Calibri" w:cs="Calibri"/>
                <w:color w:val="000000" w:themeColor="text1"/>
              </w:rPr>
              <w:t>-</w:t>
            </w:r>
            <w:r w:rsidRPr="0E71B6F0" w:rsidR="12F8238F">
              <w:rPr>
                <w:rFonts w:eastAsia="Calibri" w:cs="Calibri"/>
                <w:color w:val="000000" w:themeColor="text1"/>
              </w:rPr>
              <w:t xml:space="preserve"> </w:t>
            </w:r>
            <w:r w:rsidRPr="21CEEE0A" w:rsidR="2A3F0AC7">
              <w:rPr>
                <w:rFonts w:eastAsia="Calibri" w:cs="Calibri"/>
                <w:color w:val="000000" w:themeColor="text1"/>
              </w:rPr>
              <w:t>Hyvät tuen resurssit</w:t>
            </w:r>
            <w:r w:rsidR="007E0892">
              <w:br/>
            </w:r>
            <w:r w:rsidRPr="21CEEE0A" w:rsidR="2A3F0AC7">
              <w:rPr>
                <w:rFonts w:eastAsia="Calibri" w:cs="Calibri"/>
                <w:color w:val="000000" w:themeColor="text1"/>
              </w:rPr>
              <w:t>-</w:t>
            </w:r>
            <w:r w:rsidRPr="0E71B6F0" w:rsidR="19978DCD">
              <w:rPr>
                <w:rFonts w:eastAsia="Calibri" w:cs="Calibri"/>
                <w:color w:val="000000" w:themeColor="text1"/>
              </w:rPr>
              <w:t xml:space="preserve"> </w:t>
            </w:r>
            <w:r w:rsidRPr="21CEEE0A" w:rsidR="2A3F0AC7">
              <w:rPr>
                <w:rFonts w:eastAsia="Calibri" w:cs="Calibri"/>
                <w:color w:val="000000" w:themeColor="text1"/>
              </w:rPr>
              <w:t>Yhteisöllisyys</w:t>
            </w:r>
            <w:r w:rsidRPr="21CEEE0A" w:rsidR="3D834B7B">
              <w:rPr>
                <w:rFonts w:eastAsia="Calibri" w:cs="Calibri"/>
                <w:color w:val="000000" w:themeColor="text1"/>
                <w:szCs w:val="20"/>
              </w:rPr>
              <w:t xml:space="preserve"> </w:t>
            </w:r>
            <w:r>
              <w:br/>
            </w:r>
            <w:r w:rsidRPr="21CEEE0A" w:rsidR="3EEF38B5">
              <w:rPr>
                <w:rFonts w:eastAsia="Calibri" w:cs="Calibri"/>
                <w:color w:val="000000" w:themeColor="text1"/>
                <w:szCs w:val="20"/>
              </w:rPr>
              <w:t xml:space="preserve">- Läsnäolevat aikuiset madaltavat nuorten kynnystä ottaa puheeksi haasteitaan. </w:t>
            </w:r>
            <w:r w:rsidRPr="21CEEE0A" w:rsidR="3EEF38B5">
              <w:rPr>
                <w:rFonts w:eastAsia="Calibri" w:cs="Calibri"/>
                <w:szCs w:val="20"/>
              </w:rPr>
              <w:t xml:space="preserve"> </w:t>
            </w:r>
          </w:p>
          <w:p w:rsidR="007E0892" w:rsidP="6D530B46" w:rsidRDefault="38A5AF66" w14:paraId="1399327E" w14:textId="72F0FCD5">
            <w:pPr>
              <w:spacing w:line="276" w:lineRule="auto"/>
              <w:rPr>
                <w:rFonts w:eastAsia="Calibri" w:cs="Calibri"/>
                <w:szCs w:val="20"/>
              </w:rPr>
            </w:pPr>
            <w:r w:rsidRPr="21CEEE0A">
              <w:rPr>
                <w:rFonts w:eastAsia="Calibri" w:cs="Calibri"/>
                <w:color w:val="000000" w:themeColor="text1"/>
              </w:rPr>
              <w:t>-</w:t>
            </w:r>
            <w:r w:rsidRPr="0E71B6F0" w:rsidR="00EFEBC6">
              <w:rPr>
                <w:rFonts w:eastAsia="Calibri" w:cs="Calibri"/>
                <w:color w:val="000000" w:themeColor="text1"/>
              </w:rPr>
              <w:t xml:space="preserve"> </w:t>
            </w:r>
            <w:r w:rsidRPr="21CEEE0A">
              <w:rPr>
                <w:rFonts w:eastAsia="Calibri" w:cs="Calibri"/>
                <w:color w:val="000000" w:themeColor="text1"/>
              </w:rPr>
              <w:t xml:space="preserve">Henkilöstö on saanut koulutusta tunne- ja vuorovaikutustaitojen, ryhmäytymisen ja turvallisen ilmapiirin tukemiseen ja vahvistamiseen. - Hyvä ja toimiva työyhteisö, osaava henkilökunta ja kivat oppilaat. Yhteistyö oppilaiden ja opettajien välillä on toimiva. </w:t>
            </w:r>
            <w:r w:rsidR="007E0892">
              <w:br/>
            </w:r>
            <w:r w:rsidRPr="21CEEE0A" w:rsidR="4D1FC4CE">
              <w:rPr>
                <w:rFonts w:eastAsia="Calibri" w:cs="Calibri"/>
                <w:color w:val="000000" w:themeColor="text1"/>
              </w:rPr>
              <w:t>- K</w:t>
            </w:r>
            <w:r w:rsidRPr="21CEEE0A">
              <w:rPr>
                <w:rFonts w:eastAsia="Calibri" w:cs="Calibri"/>
                <w:color w:val="000000" w:themeColor="text1"/>
              </w:rPr>
              <w:t>ännykät</w:t>
            </w:r>
            <w:r w:rsidRPr="21CEEE0A" w:rsidR="57F4BBEB">
              <w:rPr>
                <w:rFonts w:eastAsia="Calibri" w:cs="Calibri"/>
                <w:color w:val="000000" w:themeColor="text1"/>
              </w:rPr>
              <w:t xml:space="preserve">tömät oppitunnit. </w:t>
            </w:r>
          </w:p>
        </w:tc>
      </w:tr>
      <w:tr w:rsidR="00587E3C" w:rsidTr="4AB31BEB" w14:paraId="31423B77" w14:textId="77777777">
        <w:trPr>
          <w:trHeight w:val="567"/>
        </w:trPr>
        <w:tc>
          <w:tcPr>
            <w:tcW w:w="1872" w:type="pct"/>
          </w:tcPr>
          <w:p w:rsidR="00587E3C" w:rsidP="00587E3C" w:rsidRDefault="00587E3C" w14:paraId="71F69F60" w14:textId="77777777">
            <w:pPr>
              <w:rPr>
                <w:b/>
                <w:bCs/>
                <w:i/>
                <w:iCs/>
              </w:rPr>
            </w:pPr>
            <w:r>
              <w:rPr>
                <w:b/>
                <w:bCs/>
                <w:i/>
                <w:iCs/>
              </w:rPr>
              <w:t>Koulun kehittämistarpeiden kuvaus</w:t>
            </w:r>
          </w:p>
        </w:tc>
        <w:tc>
          <w:tcPr>
            <w:tcW w:w="3128" w:type="pct"/>
          </w:tcPr>
          <w:p w:rsidR="45CAEEC1" w:rsidP="7824A2D8" w:rsidRDefault="45CAEEC1" w14:paraId="58294523" w14:textId="321A8656">
            <w:pPr>
              <w:spacing w:line="276" w:lineRule="auto"/>
              <w:rPr>
                <w:rFonts w:eastAsia="Calibri" w:cs="Calibri"/>
                <w:color w:val="000000" w:themeColor="text1"/>
                <w:szCs w:val="20"/>
              </w:rPr>
            </w:pPr>
            <w:r w:rsidRPr="7824A2D8">
              <w:rPr>
                <w:rFonts w:eastAsia="Calibri" w:cs="Calibri"/>
                <w:color w:val="000000" w:themeColor="text1"/>
                <w:szCs w:val="20"/>
              </w:rPr>
              <w:t>Kierrättämisen tehostaminen</w:t>
            </w:r>
          </w:p>
          <w:p w:rsidR="0A735E9A" w:rsidP="744A0D44" w:rsidRDefault="0A735E9A" w14:paraId="1C1BCE09" w14:textId="55C715A4">
            <w:pPr>
              <w:spacing w:line="276" w:lineRule="auto"/>
            </w:pPr>
            <w:r w:rsidRPr="744A0D44">
              <w:rPr>
                <w:rFonts w:eastAsia="Calibri" w:cs="Calibri"/>
                <w:color w:val="000000" w:themeColor="text1"/>
                <w:szCs w:val="20"/>
              </w:rPr>
              <w:t xml:space="preserve">Uuteen siirtymisen ennakointi, miten uudessa toimitaan, säännöt, toimintatavat, valvonnat yms. </w:t>
            </w:r>
            <w:r w:rsidRPr="744A0D44">
              <w:rPr>
                <w:rFonts w:eastAsia="Calibri" w:cs="Calibri"/>
                <w:szCs w:val="20"/>
              </w:rPr>
              <w:t xml:space="preserve"> </w:t>
            </w:r>
          </w:p>
          <w:p w:rsidR="218DB634" w:rsidP="39DB5EBB" w:rsidRDefault="218DB634" w14:paraId="68C2C77B" w14:textId="0CE2D444">
            <w:pPr>
              <w:spacing w:line="276" w:lineRule="auto"/>
              <w:rPr>
                <w:rFonts w:eastAsia="Calibri" w:cs="Calibri"/>
                <w:szCs w:val="20"/>
              </w:rPr>
            </w:pPr>
            <w:r w:rsidRPr="39DB5EBB">
              <w:rPr>
                <w:rFonts w:eastAsia="Calibri" w:cs="Calibri"/>
                <w:color w:val="000000" w:themeColor="text1"/>
                <w:szCs w:val="20"/>
              </w:rPr>
              <w:t>Tarve jatkaa järjestelmällistä tunne- ja vuorovaikutustaitojen kehittämistä</w:t>
            </w:r>
            <w:r w:rsidRPr="15B09BD1" w:rsidR="1FAE823C">
              <w:rPr>
                <w:rFonts w:eastAsia="Calibri" w:cs="Calibri"/>
                <w:color w:val="000000" w:themeColor="text1"/>
                <w:szCs w:val="20"/>
              </w:rPr>
              <w:t>.</w:t>
            </w:r>
          </w:p>
          <w:p w:rsidR="218DB634" w:rsidP="790702A4" w:rsidRDefault="218DB634" w14:paraId="28158ADB" w14:textId="0CC67A24">
            <w:pPr>
              <w:widowControl w:val="0"/>
              <w:spacing w:line="276" w:lineRule="auto"/>
              <w:rPr>
                <w:rFonts w:eastAsia="Calibri" w:cs="Calibri"/>
                <w:color w:val="000000" w:themeColor="text1"/>
                <w:szCs w:val="20"/>
              </w:rPr>
            </w:pPr>
            <w:r w:rsidRPr="790702A4">
              <w:rPr>
                <w:rFonts w:eastAsia="Calibri" w:cs="Calibri"/>
                <w:color w:val="000000" w:themeColor="text1"/>
                <w:szCs w:val="20"/>
              </w:rPr>
              <w:t>Oppilaiden osallistamisen lisääminen koulun kehittämiseen ja arkeen.</w:t>
            </w:r>
          </w:p>
          <w:p w:rsidR="39DB5EBB" w:rsidP="790702A4" w:rsidRDefault="39DB5EBB" w14:paraId="7A26D688" w14:textId="21D5609B">
            <w:pPr>
              <w:widowControl w:val="0"/>
              <w:spacing w:line="276" w:lineRule="auto"/>
              <w:rPr>
                <w:rFonts w:eastAsia="Calibri" w:cs="Calibri"/>
                <w:color w:val="231F20"/>
                <w:sz w:val="24"/>
                <w:szCs w:val="24"/>
              </w:rPr>
            </w:pPr>
          </w:p>
          <w:p w:rsidR="730E48B2" w:rsidP="730E48B2" w:rsidRDefault="730E48B2" w14:paraId="6B89F145" w14:textId="1255C02D">
            <w:pPr>
              <w:spacing w:line="276" w:lineRule="auto"/>
              <w:rPr>
                <w:rFonts w:eastAsia="Calibri" w:cs="Calibri"/>
                <w:color w:val="000000" w:themeColor="text1"/>
                <w:szCs w:val="20"/>
              </w:rPr>
            </w:pPr>
          </w:p>
          <w:p w:rsidR="7824A2D8" w:rsidRDefault="7824A2D8" w14:paraId="69719700" w14:textId="529D0E6E"/>
          <w:p w:rsidR="007E0892" w:rsidP="00587E3C" w:rsidRDefault="007E0892" w14:paraId="3934831D" w14:textId="69F53071"/>
          <w:p w:rsidR="0021430E" w:rsidP="268B6A98" w:rsidRDefault="0021430E" w14:paraId="53743EE9" w14:textId="768F4508"/>
          <w:p w:rsidR="0021430E" w:rsidP="00587E3C" w:rsidRDefault="0021430E" w14:paraId="1D4D1598" w14:textId="77777777"/>
        </w:tc>
      </w:tr>
      <w:tr w:rsidR="00587E3C" w:rsidTr="4AB31BEB" w14:paraId="47A09E1E" w14:textId="77777777">
        <w:trPr>
          <w:trHeight w:val="567"/>
        </w:trPr>
        <w:tc>
          <w:tcPr>
            <w:tcW w:w="1872" w:type="pct"/>
          </w:tcPr>
          <w:p w:rsidR="00587E3C" w:rsidP="00587E3C" w:rsidRDefault="00587E3C" w14:paraId="54F01680" w14:textId="77777777">
            <w:pPr>
              <w:rPr>
                <w:b/>
                <w:bCs/>
                <w:i/>
                <w:iCs/>
              </w:rPr>
            </w:pPr>
            <w:r w:rsidRPr="0088395F">
              <w:rPr>
                <w:b/>
                <w:bCs/>
                <w:i/>
                <w:iCs/>
              </w:rPr>
              <w:t>K</w:t>
            </w:r>
            <w:r>
              <w:rPr>
                <w:b/>
                <w:bCs/>
                <w:i/>
                <w:iCs/>
              </w:rPr>
              <w:t>ouluyhteisön yhdessä valitsemat</w:t>
            </w:r>
          </w:p>
          <w:p w:rsidR="00587E3C" w:rsidP="00587E3C" w:rsidRDefault="00587E3C" w14:paraId="199C1747" w14:textId="2D7EBA9F">
            <w:pPr>
              <w:rPr>
                <w:b/>
                <w:bCs/>
                <w:i/>
                <w:iCs/>
              </w:rPr>
            </w:pPr>
            <w:r>
              <w:rPr>
                <w:b/>
                <w:bCs/>
                <w:i/>
                <w:iCs/>
              </w:rPr>
              <w:t>- tavoitteet</w:t>
            </w:r>
          </w:p>
          <w:p w:rsidRPr="0088395F" w:rsidR="00587E3C" w:rsidP="00587E3C" w:rsidRDefault="00587E3C" w14:paraId="1435AC0D" w14:textId="58EEDDA1">
            <w:pPr>
              <w:rPr>
                <w:b/>
                <w:bCs/>
                <w:i/>
                <w:iCs/>
              </w:rPr>
            </w:pPr>
            <w:r>
              <w:rPr>
                <w:b/>
                <w:bCs/>
                <w:i/>
                <w:iCs/>
              </w:rPr>
              <w:t>- toimenpiteet</w:t>
            </w:r>
            <w:r w:rsidR="00255E8C">
              <w:rPr>
                <w:b/>
                <w:bCs/>
                <w:i/>
                <w:iCs/>
              </w:rPr>
              <w:t xml:space="preserve"> ja askeleet toimintakulttuurin rakentamiseen ja ylläpitämiseen</w:t>
            </w:r>
          </w:p>
          <w:p w:rsidR="00587E3C" w:rsidP="00587E3C" w:rsidRDefault="00587E3C" w14:paraId="6A163D78" w14:textId="77777777">
            <w:r>
              <w:t>Tavoitteiden ja toimenpiteiden määrittäminen ja toteuttaminen tehdään yhteistyössä koulun kaikkien toimijoiden kanssa (oppilaat, opetus- ja muu henkilökunta).</w:t>
            </w:r>
          </w:p>
        </w:tc>
        <w:tc>
          <w:tcPr>
            <w:tcW w:w="3128" w:type="pct"/>
          </w:tcPr>
          <w:p w:rsidR="007E0892" w:rsidP="1971D248" w:rsidRDefault="4B20840D" w14:paraId="4E692D89" w14:textId="50F716A5">
            <w:pPr>
              <w:spacing w:line="276" w:lineRule="auto"/>
              <w:rPr>
                <w:rFonts w:eastAsia="Calibri" w:cs="Calibri"/>
                <w:color w:val="000000" w:themeColor="text1"/>
                <w:szCs w:val="20"/>
              </w:rPr>
            </w:pPr>
            <w:r w:rsidRPr="1971D248">
              <w:rPr>
                <w:rFonts w:eastAsia="Calibri" w:cs="Calibri"/>
                <w:color w:val="000000" w:themeColor="text1"/>
                <w:szCs w:val="20"/>
              </w:rPr>
              <w:t>Yhdessä hyvinvoiden eteenpäin!</w:t>
            </w:r>
          </w:p>
          <w:p w:rsidR="007E0892" w:rsidP="4B8855E9" w:rsidRDefault="26820AE2" w14:paraId="4ACF5696" w14:textId="54BAB98B">
            <w:pPr>
              <w:spacing w:line="276" w:lineRule="auto"/>
              <w:rPr>
                <w:rFonts w:eastAsia="Calibri" w:cs="Calibri"/>
                <w:color w:val="000000" w:themeColor="text1"/>
              </w:rPr>
            </w:pPr>
            <w:r w:rsidRPr="4B8855E9">
              <w:rPr>
                <w:rFonts w:eastAsia="Calibri" w:cs="Calibri"/>
                <w:color w:val="000000" w:themeColor="text1"/>
              </w:rPr>
              <w:t>Opettajille: esim. t</w:t>
            </w:r>
            <w:r w:rsidRPr="4B8855E9" w:rsidR="4B20840D">
              <w:rPr>
                <w:rFonts w:eastAsia="Calibri" w:cs="Calibri"/>
                <w:color w:val="000000" w:themeColor="text1"/>
              </w:rPr>
              <w:t>yhyt</w:t>
            </w:r>
            <w:r w:rsidRPr="347DC7F8" w:rsidR="4B20840D">
              <w:rPr>
                <w:rFonts w:eastAsia="Calibri" w:cs="Calibri"/>
                <w:color w:val="000000" w:themeColor="text1"/>
              </w:rPr>
              <w:t>, opettajien kerhot</w:t>
            </w:r>
          </w:p>
          <w:p w:rsidR="007E0892" w:rsidP="141953BE" w:rsidRDefault="250D7714" w14:paraId="6DF291F0" w14:textId="360131E1">
            <w:pPr>
              <w:spacing w:line="276" w:lineRule="auto"/>
              <w:rPr>
                <w:rFonts w:eastAsia="Calibri" w:cs="Calibri"/>
                <w:color w:val="000000" w:themeColor="text1"/>
              </w:rPr>
            </w:pPr>
            <w:r w:rsidRPr="4B8855E9">
              <w:rPr>
                <w:rFonts w:eastAsia="Calibri" w:cs="Calibri"/>
                <w:color w:val="000000" w:themeColor="text1"/>
              </w:rPr>
              <w:t>Oppilaille:</w:t>
            </w:r>
            <w:r w:rsidRPr="347DC7F8" w:rsidR="4B20840D">
              <w:rPr>
                <w:rFonts w:eastAsia="Calibri" w:cs="Calibri"/>
                <w:color w:val="000000" w:themeColor="text1"/>
              </w:rPr>
              <w:t xml:space="preserve"> </w:t>
            </w:r>
            <w:r w:rsidRPr="6B7D7BD0">
              <w:rPr>
                <w:rFonts w:eastAsia="Calibri" w:cs="Calibri"/>
                <w:color w:val="000000" w:themeColor="text1"/>
              </w:rPr>
              <w:t xml:space="preserve">esim. </w:t>
            </w:r>
            <w:r w:rsidRPr="6B7D7BD0" w:rsidR="4B20840D">
              <w:rPr>
                <w:rFonts w:eastAsia="Calibri" w:cs="Calibri"/>
                <w:color w:val="000000" w:themeColor="text1"/>
              </w:rPr>
              <w:t>kunnan</w:t>
            </w:r>
            <w:r w:rsidRPr="347DC7F8" w:rsidR="4B20840D">
              <w:rPr>
                <w:rFonts w:eastAsia="Calibri" w:cs="Calibri"/>
                <w:color w:val="000000" w:themeColor="text1"/>
              </w:rPr>
              <w:t xml:space="preserve"> harrastekerhot, kouluvalmentaja, liikkuva koulu, opkh, tukarit, digiagentit, aikuisten läsnäolo</w:t>
            </w:r>
          </w:p>
          <w:p w:rsidR="007E0892" w:rsidP="434B6105" w:rsidRDefault="4B20840D" w14:paraId="41174A99" w14:textId="1D8CD1A0">
            <w:pPr>
              <w:spacing w:line="276" w:lineRule="auto"/>
              <w:rPr>
                <w:rFonts w:eastAsia="Calibri" w:cs="Calibri"/>
                <w:color w:val="000000" w:themeColor="text1"/>
              </w:rPr>
            </w:pPr>
            <w:r w:rsidRPr="450AA585">
              <w:rPr>
                <w:rFonts w:eastAsia="Calibri" w:cs="Calibri"/>
                <w:color w:val="000000" w:themeColor="text1"/>
              </w:rPr>
              <w:t>-Tunne- ja vuorovaikutustaitojen kehittäminen kiinteäksi osaksi koulun arkea</w:t>
            </w:r>
            <w:r w:rsidRPr="450AA585" w:rsidR="67E853E5">
              <w:rPr>
                <w:rFonts w:eastAsia="Calibri" w:cs="Calibri"/>
                <w:color w:val="000000" w:themeColor="text1"/>
              </w:rPr>
              <w:t xml:space="preserve"> (mm. ryhmäyttäminen)</w:t>
            </w:r>
            <w:r w:rsidR="007E0892">
              <w:br/>
            </w:r>
            <w:r w:rsidRPr="450AA585">
              <w:rPr>
                <w:rFonts w:eastAsia="Calibri" w:cs="Calibri"/>
                <w:color w:val="000000" w:themeColor="text1"/>
              </w:rPr>
              <w:t>-Koulun turvallisuuden kehittäminen ja ylläpitäminen</w:t>
            </w:r>
          </w:p>
          <w:p w:rsidR="4B20840D" w:rsidP="6091BD60" w:rsidRDefault="68878F70" w14:paraId="6C567856" w14:textId="2149F331">
            <w:pPr>
              <w:spacing w:line="276" w:lineRule="auto"/>
              <w:rPr>
                <w:rFonts w:eastAsia="Calibri" w:cs="Calibri"/>
                <w:color w:val="000000" w:themeColor="text1"/>
              </w:rPr>
            </w:pPr>
            <w:r w:rsidRPr="51892670">
              <w:rPr>
                <w:rFonts w:eastAsia="Calibri" w:cs="Calibri"/>
                <w:color w:val="000000" w:themeColor="text1"/>
              </w:rPr>
              <w:t xml:space="preserve">- </w:t>
            </w:r>
            <w:r w:rsidRPr="51892670" w:rsidR="4B20840D">
              <w:rPr>
                <w:rFonts w:eastAsia="Calibri" w:cs="Calibri"/>
                <w:color w:val="000000" w:themeColor="text1"/>
              </w:rPr>
              <w:t>Oppil</w:t>
            </w:r>
            <w:r w:rsidRPr="51892670" w:rsidR="1568E512">
              <w:rPr>
                <w:rFonts w:eastAsia="Calibri" w:cs="Calibri"/>
                <w:color w:val="000000" w:themeColor="text1"/>
              </w:rPr>
              <w:t xml:space="preserve">ailla olisi hyvä olla </w:t>
            </w:r>
            <w:r w:rsidRPr="51892670" w:rsidR="4B20840D">
              <w:rPr>
                <w:rFonts w:eastAsia="Calibri" w:cs="Calibri"/>
                <w:color w:val="000000" w:themeColor="text1"/>
              </w:rPr>
              <w:t>oppitunneilla ja välitunneilla</w:t>
            </w:r>
          </w:p>
          <w:p w:rsidR="007E0892" w:rsidP="51892670" w:rsidRDefault="007E0892" w14:paraId="7241211F" w14:textId="47C6ED4B">
            <w:pPr>
              <w:spacing w:line="276" w:lineRule="auto"/>
              <w:rPr>
                <w:rFonts w:eastAsia="Calibri" w:cs="Calibri"/>
                <w:color w:val="000000" w:themeColor="text1"/>
              </w:rPr>
            </w:pPr>
          </w:p>
        </w:tc>
      </w:tr>
      <w:tr w:rsidR="00587E3C" w:rsidTr="4AB31BEB" w14:paraId="664E9E0D" w14:textId="77777777">
        <w:trPr>
          <w:trHeight w:val="567"/>
        </w:trPr>
        <w:tc>
          <w:tcPr>
            <w:tcW w:w="1872" w:type="pct"/>
          </w:tcPr>
          <w:p w:rsidR="00587E3C" w:rsidP="00587E3C" w:rsidRDefault="00587E3C" w14:paraId="16EFC912" w14:textId="77777777">
            <w:pPr>
              <w:rPr>
                <w:rStyle w:val="ui-provider"/>
                <w:b/>
                <w:bCs/>
                <w:i/>
                <w:iCs/>
              </w:rPr>
            </w:pPr>
            <w:r>
              <w:rPr>
                <w:rStyle w:val="ui-provider"/>
                <w:b/>
                <w:bCs/>
                <w:i/>
                <w:iCs/>
              </w:rPr>
              <w:t>Y</w:t>
            </w:r>
            <w:r w:rsidRPr="002F3272">
              <w:rPr>
                <w:rStyle w:val="ui-provider"/>
                <w:b/>
                <w:bCs/>
                <w:i/>
                <w:iCs/>
              </w:rPr>
              <w:t>hteisöllisen opiskeluhuollon tavoitte</w:t>
            </w:r>
            <w:r>
              <w:rPr>
                <w:rStyle w:val="ui-provider"/>
                <w:b/>
                <w:bCs/>
                <w:i/>
                <w:iCs/>
              </w:rPr>
              <w:t>et</w:t>
            </w:r>
            <w:r w:rsidRPr="002F3272">
              <w:rPr>
                <w:rStyle w:val="ui-provider"/>
                <w:b/>
                <w:bCs/>
                <w:i/>
                <w:iCs/>
              </w:rPr>
              <w:t xml:space="preserve"> ja</w:t>
            </w:r>
            <w:r>
              <w:rPr>
                <w:rStyle w:val="ui-provider"/>
                <w:b/>
                <w:bCs/>
                <w:i/>
                <w:iCs/>
              </w:rPr>
              <w:t xml:space="preserve"> </w:t>
            </w:r>
            <w:r w:rsidRPr="002F3272">
              <w:rPr>
                <w:rStyle w:val="ui-provider"/>
                <w:b/>
                <w:bCs/>
                <w:i/>
                <w:iCs/>
              </w:rPr>
              <w:t>toteuttaminen</w:t>
            </w:r>
          </w:p>
          <w:p w:rsidR="00B23719" w:rsidP="00587E3C" w:rsidRDefault="00B23719" w14:paraId="3B255699" w14:textId="77777777">
            <w:pPr>
              <w:rPr>
                <w:rStyle w:val="ui-provider"/>
                <w:b/>
                <w:bCs/>
                <w:i/>
                <w:iCs/>
              </w:rPr>
            </w:pPr>
          </w:p>
          <w:p w:rsidR="00B23719" w:rsidP="00587E3C" w:rsidRDefault="00B23719" w14:paraId="701EC14B" w14:textId="77777777">
            <w:pPr>
              <w:rPr>
                <w:rStyle w:val="ui-provider"/>
                <w:b/>
                <w:bCs/>
                <w:i/>
                <w:iCs/>
              </w:rPr>
            </w:pPr>
          </w:p>
          <w:p w:rsidR="00B23719" w:rsidP="00587E3C" w:rsidRDefault="00B23719" w14:paraId="464C6EBB" w14:textId="77777777">
            <w:pPr>
              <w:rPr>
                <w:rStyle w:val="ui-provider"/>
                <w:b/>
                <w:bCs/>
                <w:i/>
                <w:iCs/>
              </w:rPr>
            </w:pPr>
          </w:p>
          <w:p w:rsidR="00B23719" w:rsidP="00587E3C" w:rsidRDefault="00B23719" w14:paraId="3AE003E8" w14:textId="77777777">
            <w:pPr>
              <w:rPr>
                <w:rStyle w:val="ui-provider"/>
                <w:b/>
                <w:bCs/>
                <w:i/>
                <w:iCs/>
              </w:rPr>
            </w:pPr>
          </w:p>
          <w:p w:rsidR="005A359F" w:rsidP="00587E3C" w:rsidRDefault="005A359F" w14:paraId="183FC782" w14:textId="77777777">
            <w:pPr>
              <w:rPr>
                <w:rStyle w:val="ui-provider"/>
                <w:b/>
                <w:bCs/>
                <w:i/>
                <w:iCs/>
              </w:rPr>
            </w:pPr>
          </w:p>
          <w:p w:rsidR="005A359F" w:rsidP="00587E3C" w:rsidRDefault="005A359F" w14:paraId="5993130E" w14:textId="77777777">
            <w:pPr>
              <w:rPr>
                <w:rStyle w:val="ui-provider"/>
                <w:b/>
                <w:bCs/>
                <w:i/>
                <w:iCs/>
              </w:rPr>
            </w:pPr>
          </w:p>
          <w:p w:rsidR="005A359F" w:rsidP="00587E3C" w:rsidRDefault="005A359F" w14:paraId="4B7E4A90" w14:textId="77777777">
            <w:pPr>
              <w:rPr>
                <w:rStyle w:val="ui-provider"/>
                <w:b/>
                <w:bCs/>
                <w:i/>
                <w:iCs/>
              </w:rPr>
            </w:pPr>
          </w:p>
          <w:p w:rsidRPr="008120CD" w:rsidR="00B23719" w:rsidP="00587E3C" w:rsidRDefault="00B23719" w14:paraId="77DEC87A" w14:textId="77777777">
            <w:pPr>
              <w:rPr>
                <w:b/>
                <w:bCs/>
                <w:i/>
                <w:iCs/>
              </w:rPr>
            </w:pPr>
          </w:p>
        </w:tc>
        <w:tc>
          <w:tcPr>
            <w:tcW w:w="3128" w:type="pct"/>
          </w:tcPr>
          <w:p w:rsidR="00085F3C" w:rsidP="268B6A98" w:rsidRDefault="5D8AFFF1" w14:paraId="38BDD985" w14:textId="2668FD5E">
            <w:pPr>
              <w:rPr>
                <w:rFonts w:eastAsia="Calibri" w:cs="Calibri"/>
              </w:rPr>
            </w:pPr>
            <w:r w:rsidRPr="4AB31BEB">
              <w:rPr>
                <w:rFonts w:eastAsia="Calibri" w:cs="Calibri"/>
              </w:rPr>
              <w:t>Yhteisöllisen työn</w:t>
            </w:r>
            <w:r w:rsidRPr="4AB31BEB" w:rsidR="5D3CB51F">
              <w:rPr>
                <w:rFonts w:eastAsia="Calibri" w:cs="Calibri"/>
              </w:rPr>
              <w:t xml:space="preserve"> hyvien käytänteiden jatkaminen</w:t>
            </w:r>
            <w:r w:rsidRPr="4AB31BEB">
              <w:rPr>
                <w:rFonts w:eastAsia="Calibri" w:cs="Calibri"/>
              </w:rPr>
              <w:t xml:space="preserve"> ja </w:t>
            </w:r>
            <w:r w:rsidRPr="4AB31BEB" w:rsidR="1E0732E9">
              <w:rPr>
                <w:rFonts w:eastAsia="Calibri" w:cs="Calibri"/>
              </w:rPr>
              <w:t xml:space="preserve">uusien käytänteiden </w:t>
            </w:r>
            <w:r w:rsidRPr="4AB31BEB">
              <w:rPr>
                <w:rFonts w:eastAsia="Calibri" w:cs="Calibri"/>
              </w:rPr>
              <w:t xml:space="preserve">kehittäminen. </w:t>
            </w:r>
            <w:r w:rsidRPr="4AB31BEB" w:rsidR="0BD33C82">
              <w:rPr>
                <w:rFonts w:eastAsia="Calibri" w:cs="Calibri"/>
              </w:rPr>
              <w:t>Keskiössä oppilaiden tuntemus ja alueen ilmiöiden tunteminen ja niihin tarvittaessa puuttuminen</w:t>
            </w:r>
            <w:r w:rsidRPr="4AB31BEB" w:rsidR="56D388DF">
              <w:rPr>
                <w:rFonts w:eastAsia="Calibri" w:cs="Calibri"/>
              </w:rPr>
              <w:t xml:space="preserve"> yhteistyössä alueen muiden toimijoiden kanssa.</w:t>
            </w:r>
          </w:p>
        </w:tc>
      </w:tr>
      <w:tr w:rsidR="00587E3C" w:rsidTr="4AB31BEB" w14:paraId="50094FE4" w14:textId="77777777">
        <w:trPr>
          <w:trHeight w:val="567"/>
        </w:trPr>
        <w:tc>
          <w:tcPr>
            <w:tcW w:w="1872" w:type="pct"/>
          </w:tcPr>
          <w:p w:rsidR="00587E3C" w:rsidP="00587E3C" w:rsidRDefault="00587E3C" w14:paraId="62702006" w14:textId="77777777">
            <w:pPr>
              <w:rPr>
                <w:rStyle w:val="ui-provider"/>
                <w:b/>
                <w:bCs/>
                <w:i/>
                <w:iCs/>
              </w:rPr>
            </w:pPr>
            <w:r w:rsidRPr="002F3272">
              <w:rPr>
                <w:rStyle w:val="ui-provider"/>
                <w:b/>
                <w:bCs/>
                <w:i/>
                <w:iCs/>
              </w:rPr>
              <w:t>Mitä toimenpiteitä koulu toteuttaa kouluterveyskyselyn tulosten pohjalta?</w:t>
            </w:r>
          </w:p>
          <w:p w:rsidR="00B23719" w:rsidP="00587E3C" w:rsidRDefault="00B23719" w14:paraId="6CDEDE58" w14:textId="77777777">
            <w:pPr>
              <w:rPr>
                <w:rStyle w:val="ui-provider"/>
                <w:b/>
                <w:bCs/>
                <w:i/>
                <w:iCs/>
              </w:rPr>
            </w:pPr>
          </w:p>
          <w:p w:rsidR="00B23719" w:rsidP="00587E3C" w:rsidRDefault="00B23719" w14:paraId="7E1D78B5" w14:textId="77777777">
            <w:pPr>
              <w:rPr>
                <w:rStyle w:val="ui-provider"/>
                <w:b/>
                <w:bCs/>
                <w:i/>
                <w:iCs/>
              </w:rPr>
            </w:pPr>
          </w:p>
          <w:p w:rsidR="00B23719" w:rsidP="00587E3C" w:rsidRDefault="00B23719" w14:paraId="3B03305F" w14:textId="77777777">
            <w:pPr>
              <w:rPr>
                <w:rStyle w:val="ui-provider"/>
                <w:b/>
                <w:bCs/>
                <w:i/>
                <w:iCs/>
              </w:rPr>
            </w:pPr>
          </w:p>
          <w:p w:rsidR="00B23719" w:rsidP="00587E3C" w:rsidRDefault="00B23719" w14:paraId="77D5AB7F" w14:textId="77777777">
            <w:pPr>
              <w:rPr>
                <w:rStyle w:val="ui-provider"/>
                <w:b/>
                <w:bCs/>
                <w:i/>
                <w:iCs/>
              </w:rPr>
            </w:pPr>
          </w:p>
          <w:p w:rsidR="005A359F" w:rsidP="00587E3C" w:rsidRDefault="005A359F" w14:paraId="418642AE" w14:textId="77777777">
            <w:pPr>
              <w:rPr>
                <w:rStyle w:val="ui-provider"/>
                <w:b/>
                <w:bCs/>
                <w:i/>
                <w:iCs/>
              </w:rPr>
            </w:pPr>
          </w:p>
          <w:p w:rsidR="005A359F" w:rsidP="00587E3C" w:rsidRDefault="005A359F" w14:paraId="76B371C7" w14:textId="77777777">
            <w:pPr>
              <w:rPr>
                <w:rStyle w:val="ui-provider"/>
                <w:b/>
                <w:bCs/>
                <w:i/>
                <w:iCs/>
              </w:rPr>
            </w:pPr>
          </w:p>
          <w:p w:rsidR="00B23719" w:rsidP="00587E3C" w:rsidRDefault="00B23719" w14:paraId="0926E955" w14:textId="77777777">
            <w:pPr>
              <w:rPr>
                <w:rStyle w:val="ui-provider"/>
                <w:b/>
                <w:bCs/>
                <w:i/>
                <w:iCs/>
              </w:rPr>
            </w:pPr>
          </w:p>
          <w:p w:rsidR="005A359F" w:rsidP="00587E3C" w:rsidRDefault="005A359F" w14:paraId="711257A6" w14:textId="5FFDA192">
            <w:pPr>
              <w:rPr>
                <w:rStyle w:val="ui-provider"/>
                <w:b/>
                <w:bCs/>
                <w:i/>
                <w:iCs/>
              </w:rPr>
            </w:pPr>
          </w:p>
        </w:tc>
        <w:tc>
          <w:tcPr>
            <w:tcW w:w="3128" w:type="pct"/>
          </w:tcPr>
          <w:p w:rsidR="00085F3C" w:rsidP="4AB31BEB" w:rsidRDefault="7ADE0267" w14:paraId="33D18796" w14:textId="5C393543">
            <w:pPr>
              <w:spacing w:before="0" w:after="0" w:line="259" w:lineRule="auto"/>
              <w:rPr>
                <w:rFonts w:eastAsia="Calibri" w:cs="Calibri"/>
                <w:color w:val="424242"/>
                <w:sz w:val="22"/>
              </w:rPr>
            </w:pPr>
            <w:r w:rsidRPr="4AB31BEB">
              <w:rPr>
                <w:rFonts w:eastAsia="Calibri" w:cs="Calibri"/>
                <w:i/>
                <w:iCs/>
                <w:color w:val="424242"/>
                <w:sz w:val="22"/>
              </w:rPr>
              <w:t>- opettajat : koulutus pidetty vuorovaikutus- ja ryhmäytymistaitoihin, läsnäolo arjessa, näkyminen oppilaille oppituntien ulkopuolella</w:t>
            </w:r>
          </w:p>
          <w:p w:rsidR="00085F3C" w:rsidP="4AB31BEB" w:rsidRDefault="7ADE0267" w14:paraId="7230C011" w14:textId="57456AAE">
            <w:pPr>
              <w:spacing w:before="0" w:after="0" w:line="259" w:lineRule="auto"/>
              <w:rPr>
                <w:rFonts w:eastAsia="Calibri" w:cs="Calibri"/>
                <w:color w:val="424242"/>
                <w:sz w:val="22"/>
              </w:rPr>
            </w:pPr>
            <w:r w:rsidRPr="4AB31BEB">
              <w:rPr>
                <w:rFonts w:eastAsia="Calibri" w:cs="Calibri"/>
                <w:i/>
                <w:iCs/>
                <w:color w:val="424242"/>
                <w:sz w:val="22"/>
              </w:rPr>
              <w:t>- kuraattori : läsnäolo, näkyvyys</w:t>
            </w:r>
          </w:p>
          <w:p w:rsidR="00085F3C" w:rsidP="4AB31BEB" w:rsidRDefault="7ADE0267" w14:paraId="206AE81D" w14:textId="0BFE8F38">
            <w:pPr>
              <w:spacing w:before="0" w:after="0" w:line="259" w:lineRule="auto"/>
              <w:rPr>
                <w:rFonts w:eastAsia="Calibri" w:cs="Calibri"/>
                <w:color w:val="424242"/>
                <w:sz w:val="22"/>
              </w:rPr>
            </w:pPr>
            <w:r w:rsidRPr="4AB31BEB">
              <w:rPr>
                <w:rFonts w:eastAsia="Calibri" w:cs="Calibri"/>
                <w:i/>
                <w:iCs/>
                <w:color w:val="424242"/>
                <w:sz w:val="22"/>
              </w:rPr>
              <w:t>- kouluvalmentaja: avoimet ovet, toimenkuvan tarkentaminen vielä enemmän vastaamaan niitä tarpeita, joita koululla ja oppilailla on, suunnitelmallisempaa työskentelyä oppilaiden ja luokkien hyvinvoinnin tueksi</w:t>
            </w:r>
          </w:p>
          <w:p w:rsidR="00085F3C" w:rsidP="4AB31BEB" w:rsidRDefault="7ADE0267" w14:paraId="67AD2BA8" w14:textId="11DBE358">
            <w:pPr>
              <w:spacing w:before="0" w:after="0" w:line="259" w:lineRule="auto"/>
              <w:rPr>
                <w:rFonts w:eastAsia="Calibri" w:cs="Calibri"/>
                <w:color w:val="424242"/>
                <w:sz w:val="22"/>
              </w:rPr>
            </w:pPr>
            <w:r w:rsidRPr="4AB31BEB">
              <w:rPr>
                <w:rFonts w:eastAsia="Calibri" w:cs="Calibri"/>
                <w:i/>
                <w:iCs/>
                <w:color w:val="424242"/>
                <w:sz w:val="22"/>
              </w:rPr>
              <w:t>- koulun johto: tuen tarjoaminen ja mahdollistaminen, että koulun toimintakulttuuri muuttuu entistä avoimemmaksi ja helposti lähestyttäväksi oppilaille</w:t>
            </w:r>
          </w:p>
          <w:p w:rsidR="00085F3C" w:rsidP="4AB31BEB" w:rsidRDefault="7ADE0267" w14:paraId="310B36CD" w14:textId="1FA8C127">
            <w:pPr>
              <w:spacing w:before="0" w:after="0" w:line="259" w:lineRule="auto"/>
              <w:rPr>
                <w:rFonts w:eastAsia="Calibri" w:cs="Calibri"/>
                <w:color w:val="424242"/>
                <w:sz w:val="22"/>
              </w:rPr>
            </w:pPr>
            <w:r w:rsidRPr="4AB31BEB">
              <w:rPr>
                <w:rFonts w:eastAsia="Calibri" w:cs="Calibri"/>
                <w:i/>
                <w:iCs/>
                <w:color w:val="424242"/>
                <w:sz w:val="22"/>
              </w:rPr>
              <w:t>- toimiva oppilashuolto: pysyvyyttä ja perheiden sekä oppilaiden tuntemista, joka mahdollistaa asioiden laajemman tukemisen</w:t>
            </w:r>
          </w:p>
          <w:p w:rsidR="00085F3C" w:rsidP="268B6A98" w:rsidRDefault="00085F3C" w14:paraId="67B96FF7" w14:textId="30AAF04C">
            <w:pPr>
              <w:rPr>
                <w:rFonts w:eastAsia="Calibri" w:cs="Calibri"/>
              </w:rPr>
            </w:pPr>
          </w:p>
        </w:tc>
      </w:tr>
      <w:tr w:rsidR="0062775A" w:rsidTr="4AB31BEB" w14:paraId="35C5D293" w14:textId="77777777">
        <w:trPr>
          <w:trHeight w:val="567"/>
        </w:trPr>
        <w:tc>
          <w:tcPr>
            <w:tcW w:w="1872" w:type="pct"/>
            <w:tcBorders>
              <w:bottom w:val="single" w:color="auto" w:sz="4" w:space="0"/>
            </w:tcBorders>
          </w:tcPr>
          <w:p w:rsidR="0062775A" w:rsidP="00587E3C" w:rsidRDefault="0062775A" w14:paraId="5A6919C6" w14:textId="77777777">
            <w:pPr>
              <w:rPr>
                <w:rStyle w:val="ui-provider"/>
                <w:b/>
                <w:bCs/>
                <w:i/>
                <w:iCs/>
              </w:rPr>
            </w:pPr>
            <w:r>
              <w:rPr>
                <w:rStyle w:val="ui-provider"/>
                <w:b/>
                <w:bCs/>
                <w:i/>
                <w:iCs/>
              </w:rPr>
              <w:t>Turvallisuus</w:t>
            </w:r>
          </w:p>
          <w:p w:rsidR="005A359F" w:rsidP="00587E3C" w:rsidRDefault="005A359F" w14:paraId="5192583A" w14:textId="77777777">
            <w:pPr>
              <w:rPr>
                <w:rStyle w:val="ui-provider"/>
                <w:b/>
                <w:bCs/>
                <w:i/>
                <w:iCs/>
              </w:rPr>
            </w:pPr>
          </w:p>
          <w:p w:rsidR="008B08D1" w:rsidP="00587E3C" w:rsidRDefault="008B08D1" w14:paraId="43BC0776" w14:textId="3FD6761B">
            <w:pPr>
              <w:rPr>
                <w:rStyle w:val="ui-provider"/>
                <w:b/>
                <w:bCs/>
                <w:i/>
                <w:iCs/>
              </w:rPr>
            </w:pPr>
            <w:r>
              <w:rPr>
                <w:rStyle w:val="ui-provider"/>
                <w:b/>
                <w:bCs/>
                <w:i/>
                <w:iCs/>
              </w:rPr>
              <w:t xml:space="preserve">Kuvaus </w:t>
            </w:r>
            <w:r w:rsidR="00596D63">
              <w:rPr>
                <w:rStyle w:val="ui-provider"/>
                <w:b/>
                <w:bCs/>
                <w:i/>
                <w:iCs/>
              </w:rPr>
              <w:t xml:space="preserve">koulun </w:t>
            </w:r>
            <w:r>
              <w:rPr>
                <w:rStyle w:val="ui-provider"/>
                <w:b/>
                <w:bCs/>
                <w:i/>
                <w:iCs/>
              </w:rPr>
              <w:t>yhteisistä toimintaperiaatteista</w:t>
            </w:r>
          </w:p>
          <w:p w:rsidR="008B08D1" w:rsidP="00587E3C" w:rsidRDefault="008B08D1" w14:paraId="498DE737" w14:textId="77777777">
            <w:pPr>
              <w:rPr>
                <w:rStyle w:val="ui-provider"/>
                <w:b/>
                <w:bCs/>
                <w:i/>
                <w:iCs/>
              </w:rPr>
            </w:pPr>
          </w:p>
          <w:p w:rsidR="005A359F" w:rsidP="00587E3C" w:rsidRDefault="005A359F" w14:paraId="651B8245" w14:textId="77777777">
            <w:pPr>
              <w:rPr>
                <w:rStyle w:val="ui-provider"/>
                <w:b/>
                <w:bCs/>
                <w:i/>
                <w:iCs/>
              </w:rPr>
            </w:pPr>
          </w:p>
          <w:p w:rsidR="00C71D21" w:rsidP="268B6A98" w:rsidRDefault="00C71D21" w14:paraId="40A7F91A" w14:textId="2CC8BDC6">
            <w:pPr>
              <w:rPr>
                <w:rStyle w:val="ui-provider"/>
                <w:b/>
                <w:bCs/>
                <w:i/>
                <w:iCs/>
              </w:rPr>
            </w:pPr>
            <w:r w:rsidRPr="268B6A98">
              <w:rPr>
                <w:rStyle w:val="ui-provider"/>
                <w:b/>
                <w:bCs/>
                <w:i/>
                <w:iCs/>
              </w:rPr>
              <w:t>T</w:t>
            </w:r>
            <w:r w:rsidRPr="268B6A98" w:rsidR="008B08D1">
              <w:rPr>
                <w:rStyle w:val="ui-provider"/>
                <w:b/>
                <w:bCs/>
                <w:i/>
                <w:iCs/>
              </w:rPr>
              <w:t>urvallisuus</w:t>
            </w:r>
            <w:r w:rsidRPr="268B6A98" w:rsidR="00740C68">
              <w:rPr>
                <w:rStyle w:val="ui-provider"/>
                <w:b/>
                <w:bCs/>
                <w:i/>
                <w:iCs/>
              </w:rPr>
              <w:t>vastaava ja turvallisuus</w:t>
            </w:r>
            <w:r w:rsidRPr="268B6A98" w:rsidR="2619B2C0">
              <w:rPr>
                <w:rStyle w:val="ui-provider"/>
                <w:b/>
                <w:bCs/>
                <w:i/>
                <w:iCs/>
              </w:rPr>
              <w:t>ryhmä</w:t>
            </w:r>
            <w:r w:rsidRPr="268B6A98">
              <w:rPr>
                <w:rStyle w:val="ui-provider"/>
                <w:b/>
                <w:bCs/>
                <w:i/>
                <w:iCs/>
              </w:rPr>
              <w:t>n jäsenet</w:t>
            </w:r>
          </w:p>
          <w:p w:rsidR="00740C68" w:rsidP="00C71D21" w:rsidRDefault="00740C68" w14:paraId="62DA0444" w14:textId="77777777">
            <w:pPr>
              <w:rPr>
                <w:rStyle w:val="ui-provider"/>
                <w:b/>
                <w:bCs/>
                <w:i/>
                <w:iCs/>
              </w:rPr>
            </w:pPr>
          </w:p>
          <w:p w:rsidR="005A359F" w:rsidP="00C71D21" w:rsidRDefault="005A359F" w14:paraId="15434174" w14:textId="77777777">
            <w:pPr>
              <w:rPr>
                <w:rStyle w:val="ui-provider"/>
                <w:b/>
                <w:bCs/>
                <w:i/>
                <w:iCs/>
              </w:rPr>
            </w:pPr>
          </w:p>
          <w:p w:rsidRPr="00C71D21" w:rsidR="00671478" w:rsidP="77BF164D" w:rsidRDefault="00671478" w14:paraId="609FC6BF" w14:textId="1A3F1F9E">
            <w:pPr>
              <w:rPr>
                <w:rStyle w:val="ui-provider"/>
                <w:b/>
                <w:bCs/>
                <w:i/>
                <w:iCs/>
              </w:rPr>
            </w:pPr>
            <w:r w:rsidRPr="77BF164D">
              <w:rPr>
                <w:rStyle w:val="ui-provider"/>
                <w:b/>
                <w:bCs/>
                <w:i/>
                <w:iCs/>
              </w:rPr>
              <w:t>Turvallisuus</w:t>
            </w:r>
            <w:r w:rsidRPr="77BF164D" w:rsidR="5A1DC7D9">
              <w:rPr>
                <w:rStyle w:val="ui-provider"/>
                <w:b/>
                <w:bCs/>
                <w:i/>
                <w:iCs/>
              </w:rPr>
              <w:t>ryhmä</w:t>
            </w:r>
            <w:r w:rsidRPr="77BF164D">
              <w:rPr>
                <w:rStyle w:val="ui-provider"/>
                <w:b/>
                <w:bCs/>
                <w:i/>
                <w:iCs/>
              </w:rPr>
              <w:t>n toiminnan</w:t>
            </w:r>
            <w:r w:rsidRPr="77BF164D" w:rsidR="00181A2D">
              <w:rPr>
                <w:rStyle w:val="ui-provider"/>
                <w:b/>
                <w:bCs/>
                <w:i/>
                <w:iCs/>
              </w:rPr>
              <w:t xml:space="preserve"> ja kehittämistarpeiden</w:t>
            </w:r>
            <w:r w:rsidRPr="77BF164D">
              <w:rPr>
                <w:rStyle w:val="ui-provider"/>
                <w:b/>
                <w:bCs/>
                <w:i/>
                <w:iCs/>
              </w:rPr>
              <w:t xml:space="preserve"> kuvaus</w:t>
            </w:r>
          </w:p>
          <w:p w:rsidR="0062775A" w:rsidP="00587E3C" w:rsidRDefault="0062775A" w14:paraId="45865122" w14:textId="77777777">
            <w:pPr>
              <w:rPr>
                <w:rStyle w:val="ui-provider"/>
                <w:b/>
                <w:bCs/>
                <w:i/>
                <w:iCs/>
              </w:rPr>
            </w:pPr>
          </w:p>
          <w:p w:rsidR="0062775A" w:rsidP="00587E3C" w:rsidRDefault="0062775A" w14:paraId="45B0156A" w14:textId="77777777">
            <w:pPr>
              <w:rPr>
                <w:rStyle w:val="ui-provider"/>
                <w:b/>
                <w:bCs/>
                <w:i/>
                <w:iCs/>
              </w:rPr>
            </w:pPr>
          </w:p>
          <w:p w:rsidR="005A359F" w:rsidP="00587E3C" w:rsidRDefault="005A359F" w14:paraId="0CB8C417" w14:textId="77777777">
            <w:pPr>
              <w:rPr>
                <w:rStyle w:val="ui-provider"/>
                <w:b/>
                <w:bCs/>
                <w:i/>
                <w:iCs/>
              </w:rPr>
            </w:pPr>
          </w:p>
          <w:p w:rsidR="005A359F" w:rsidP="00587E3C" w:rsidRDefault="005A359F" w14:paraId="7850C669" w14:textId="77777777">
            <w:pPr>
              <w:rPr>
                <w:rStyle w:val="ui-provider"/>
                <w:b/>
                <w:bCs/>
                <w:i/>
                <w:iCs/>
              </w:rPr>
            </w:pPr>
          </w:p>
          <w:p w:rsidR="005A359F" w:rsidP="00587E3C" w:rsidRDefault="005A359F" w14:paraId="26627AAB" w14:textId="77777777">
            <w:pPr>
              <w:rPr>
                <w:rStyle w:val="ui-provider"/>
                <w:b/>
                <w:bCs/>
                <w:i/>
                <w:iCs/>
              </w:rPr>
            </w:pPr>
          </w:p>
          <w:p w:rsidRPr="002F3272" w:rsidR="005A359F" w:rsidP="00587E3C" w:rsidRDefault="005A359F" w14:paraId="285CCE58" w14:textId="11CB9F5E">
            <w:pPr>
              <w:rPr>
                <w:rStyle w:val="ui-provider"/>
                <w:b/>
                <w:bCs/>
                <w:i/>
                <w:iCs/>
              </w:rPr>
            </w:pPr>
          </w:p>
        </w:tc>
        <w:tc>
          <w:tcPr>
            <w:tcW w:w="3128" w:type="pct"/>
            <w:tcBorders>
              <w:bottom w:val="single" w:color="auto" w:sz="4" w:space="0"/>
            </w:tcBorders>
          </w:tcPr>
          <w:p w:rsidR="0062775A" w:rsidP="5BB4B118" w:rsidRDefault="3E198EBE" w14:paraId="2B7004DD" w14:textId="78183B6E">
            <w:pPr>
              <w:rPr>
                <w:rFonts w:eastAsia="Calibri" w:cs="Calibri"/>
              </w:rPr>
            </w:pPr>
            <w:r w:rsidRPr="51892670">
              <w:rPr>
                <w:rFonts w:eastAsia="Calibri" w:cs="Calibri"/>
              </w:rPr>
              <w:t xml:space="preserve">Koulussamme </w:t>
            </w:r>
            <w:r w:rsidRPr="0A55E9D2">
              <w:rPr>
                <w:rFonts w:eastAsia="Calibri" w:cs="Calibri"/>
              </w:rPr>
              <w:t>toimii</w:t>
            </w:r>
            <w:r w:rsidRPr="51892670">
              <w:rPr>
                <w:rFonts w:eastAsia="Calibri" w:cs="Calibri"/>
              </w:rPr>
              <w:t xml:space="preserve"> turvallisuustiimi ja turvallisuuden johtotiimi. </w:t>
            </w:r>
            <w:r w:rsidRPr="5F8E7FD0" w:rsidR="5E6EFF3C">
              <w:rPr>
                <w:rFonts w:eastAsia="Calibri" w:cs="Calibri"/>
              </w:rPr>
              <w:t xml:space="preserve">Kehitetään SVK:n </w:t>
            </w:r>
            <w:r w:rsidRPr="1E37DC0F" w:rsidR="5E6EFF3C">
              <w:rPr>
                <w:rFonts w:eastAsia="Calibri" w:cs="Calibri"/>
              </w:rPr>
              <w:t>tu</w:t>
            </w:r>
            <w:r w:rsidRPr="1E37DC0F" w:rsidR="6AF906DC">
              <w:rPr>
                <w:rFonts w:eastAsia="Calibri" w:cs="Calibri"/>
              </w:rPr>
              <w:t>r</w:t>
            </w:r>
            <w:r w:rsidRPr="1E37DC0F" w:rsidR="5E6EFF3C">
              <w:rPr>
                <w:rFonts w:eastAsia="Calibri" w:cs="Calibri"/>
              </w:rPr>
              <w:t>vallisuuskäsikirjaa</w:t>
            </w:r>
            <w:r w:rsidRPr="5F8E7FD0" w:rsidR="5E6EFF3C">
              <w:rPr>
                <w:rFonts w:eastAsia="Calibri" w:cs="Calibri"/>
              </w:rPr>
              <w:t xml:space="preserve"> ja pelastussuunnitelmaa.</w:t>
            </w:r>
          </w:p>
          <w:p w:rsidR="0062775A" w:rsidP="5BB4B118" w:rsidRDefault="48C13876" w14:paraId="36590763" w14:textId="264CD886">
            <w:pPr>
              <w:rPr>
                <w:rFonts w:eastAsia="Calibri" w:cs="Calibri"/>
              </w:rPr>
            </w:pPr>
            <w:r w:rsidRPr="61B8AE20">
              <w:rPr>
                <w:rFonts w:eastAsia="Calibri" w:cs="Calibri"/>
              </w:rPr>
              <w:t xml:space="preserve">Koulussamme ylläpidetään ja kehitetään </w:t>
            </w:r>
            <w:r w:rsidRPr="53535F47">
              <w:rPr>
                <w:rFonts w:eastAsia="Calibri" w:cs="Calibri"/>
              </w:rPr>
              <w:t xml:space="preserve">koulun </w:t>
            </w:r>
            <w:r w:rsidRPr="655FC668">
              <w:rPr>
                <w:rFonts w:eastAsia="Calibri" w:cs="Calibri"/>
              </w:rPr>
              <w:t xml:space="preserve">turvallisuutta </w:t>
            </w:r>
            <w:r w:rsidRPr="481844D2" w:rsidR="1C251E5D">
              <w:rPr>
                <w:rFonts w:eastAsia="Calibri" w:cs="Calibri"/>
              </w:rPr>
              <w:t>jat</w:t>
            </w:r>
            <w:r w:rsidRPr="481844D2">
              <w:rPr>
                <w:rFonts w:eastAsia="Calibri" w:cs="Calibri"/>
              </w:rPr>
              <w:t>kuvasti</w:t>
            </w:r>
            <w:r w:rsidRPr="655FC668">
              <w:rPr>
                <w:rFonts w:eastAsia="Calibri" w:cs="Calibri"/>
              </w:rPr>
              <w:t xml:space="preserve"> turvallisuustiimin toimesta. Turvallisuustiimi kehittää koulun turvallisuuskulttuuria si</w:t>
            </w:r>
            <w:r w:rsidRPr="655FC668" w:rsidR="7A298C2C">
              <w:rPr>
                <w:rFonts w:eastAsia="Calibri" w:cs="Calibri"/>
              </w:rPr>
              <w:t>ihen, että koulun turvallisuus kuuluu kaikille koulussamme toimiville.</w:t>
            </w:r>
          </w:p>
          <w:p w:rsidR="0062775A" w:rsidP="5BB4B118" w:rsidRDefault="0062775A" w14:paraId="23592068" w14:textId="2A35B1A2">
            <w:pPr>
              <w:rPr>
                <w:rFonts w:eastAsia="Calibri" w:cs="Calibri"/>
              </w:rPr>
            </w:pPr>
          </w:p>
          <w:p w:rsidR="48C13876" w:rsidP="2656C8B3" w:rsidRDefault="48C13876" w14:paraId="6C9B35DA" w14:textId="4A12648E">
            <w:pPr>
              <w:rPr>
                <w:rFonts w:eastAsia="Calibri" w:cs="Calibri"/>
              </w:rPr>
            </w:pPr>
            <w:r w:rsidRPr="2656C8B3">
              <w:rPr>
                <w:rFonts w:eastAsia="Calibri" w:cs="Calibri"/>
              </w:rPr>
              <w:t>Turvallisuusvastaava: Jyrki Lihr</w:t>
            </w:r>
          </w:p>
          <w:p w:rsidR="0062775A" w:rsidP="659A154A" w:rsidRDefault="02F7A762" w14:paraId="02DFD81A" w14:textId="226A4484">
            <w:pPr>
              <w:rPr>
                <w:rFonts w:eastAsia="Calibri" w:cs="Calibri"/>
              </w:rPr>
            </w:pPr>
            <w:r w:rsidRPr="659A154A">
              <w:rPr>
                <w:rFonts w:eastAsia="Calibri" w:cs="Calibri"/>
              </w:rPr>
              <w:t>Turvallisuustiimi</w:t>
            </w:r>
            <w:r w:rsidRPr="659A154A" w:rsidR="4389295D">
              <w:rPr>
                <w:rFonts w:eastAsia="Calibri" w:cs="Calibri"/>
              </w:rPr>
              <w:t>: Varpu Kujala, Mari Seitsonen, Elina Kulmala, Olli Neuvonen</w:t>
            </w:r>
          </w:p>
          <w:p w:rsidR="0062775A" w:rsidP="481844D2" w:rsidRDefault="0062775A" w14:paraId="2857051A" w14:textId="761D0896">
            <w:pPr>
              <w:rPr>
                <w:rFonts w:eastAsia="Calibri" w:cs="Calibri"/>
              </w:rPr>
            </w:pPr>
          </w:p>
          <w:p w:rsidR="0062775A" w:rsidP="5BB4B118" w:rsidRDefault="45E8F7DD" w14:paraId="553D9E10" w14:textId="486AC009">
            <w:pPr>
              <w:rPr>
                <w:rFonts w:eastAsia="Calibri" w:cs="Calibri"/>
              </w:rPr>
            </w:pPr>
            <w:r w:rsidRPr="5799A8AD">
              <w:rPr>
                <w:rFonts w:eastAsia="Calibri" w:cs="Calibri"/>
              </w:rPr>
              <w:t>Turvallisuustiimi</w:t>
            </w:r>
            <w:r w:rsidRPr="5799A8AD" w:rsidR="58B9458B">
              <w:rPr>
                <w:rFonts w:eastAsia="Calibri" w:cs="Calibri"/>
              </w:rPr>
              <w:t xml:space="preserve"> </w:t>
            </w:r>
            <w:r w:rsidRPr="5799A8AD">
              <w:rPr>
                <w:rFonts w:eastAsia="Calibri" w:cs="Calibri"/>
              </w:rPr>
              <w:t xml:space="preserve">kokoontuu säännöllisesti ja järjestää koulutuksia henkilökunnalle. </w:t>
            </w:r>
          </w:p>
          <w:p w:rsidR="003E50DC" w:rsidP="5BB4B118" w:rsidRDefault="00626209" w14:paraId="0B64D180" w14:textId="45C8EE4C">
            <w:pPr>
              <w:rPr>
                <w:rFonts w:eastAsia="Calibri" w:cs="Calibri"/>
              </w:rPr>
            </w:pPr>
            <w:r>
              <w:rPr>
                <w:rFonts w:eastAsia="Calibri" w:cs="Calibri"/>
              </w:rPr>
              <w:t>Kehittämistarpeet tulevat tälle lukuvuodelle uuden koulurakennuksen turvallisuussuunnittelusta.</w:t>
            </w:r>
          </w:p>
        </w:tc>
      </w:tr>
      <w:tr w:rsidRPr="005F47C5" w:rsidR="005A359F" w:rsidTr="4AB31BEB" w14:paraId="089F32CC" w14:textId="77777777">
        <w:trPr>
          <w:trHeight w:val="567"/>
        </w:trPr>
        <w:tc>
          <w:tcPr>
            <w:tcW w:w="1872" w:type="pct"/>
            <w:tcBorders>
              <w:top w:val="single" w:color="auto" w:sz="4" w:space="0"/>
              <w:left w:val="single" w:color="auto" w:sz="4" w:space="0"/>
              <w:bottom w:val="single" w:color="auto" w:sz="4" w:space="0"/>
              <w:right w:val="nil"/>
            </w:tcBorders>
            <w:shd w:val="clear" w:color="auto" w:fill="8DB3E2" w:themeFill="text2" w:themeFillTint="66"/>
          </w:tcPr>
          <w:p w:rsidRPr="00D474A1" w:rsidR="005A359F" w:rsidP="00C92361" w:rsidRDefault="00F51DC6" w14:paraId="121A72AF" w14:textId="27284BA9">
            <w:pPr>
              <w:pStyle w:val="BodyText"/>
              <w:rPr>
                <w:i w:val="0"/>
                <w:iCs/>
              </w:rPr>
            </w:pPr>
            <w:r>
              <w:rPr>
                <w:i w:val="0"/>
                <w:iCs/>
              </w:rPr>
              <w:t>KEIHÄÄNKÄRKI (HYVINVOINTI)</w:t>
            </w:r>
            <w:r w:rsidRPr="00D474A1" w:rsidR="00D474A1">
              <w:rPr>
                <w:i w:val="0"/>
                <w:iCs/>
              </w:rPr>
              <w:t>: KOULUJEN ITSEARVIOINTI</w:t>
            </w:r>
          </w:p>
        </w:tc>
        <w:tc>
          <w:tcPr>
            <w:tcW w:w="3128" w:type="pct"/>
            <w:tcBorders>
              <w:top w:val="single" w:color="auto" w:sz="4" w:space="0"/>
              <w:left w:val="nil"/>
              <w:bottom w:val="single" w:color="auto" w:sz="4" w:space="0"/>
              <w:right w:val="single" w:color="auto" w:sz="4" w:space="0"/>
            </w:tcBorders>
            <w:shd w:val="clear" w:color="auto" w:fill="8DB3E2" w:themeFill="text2" w:themeFillTint="66"/>
          </w:tcPr>
          <w:p w:rsidR="005A359F" w:rsidP="00587E3C" w:rsidRDefault="005A359F" w14:paraId="1BAE4BD0" w14:textId="77777777"/>
        </w:tc>
      </w:tr>
      <w:tr w:rsidRPr="005F47C5" w:rsidR="00587E3C" w:rsidTr="4AB31BEB" w14:paraId="083F5C23" w14:textId="77777777">
        <w:trPr>
          <w:trHeight w:val="567"/>
        </w:trPr>
        <w:tc>
          <w:tcPr>
            <w:tcW w:w="1872" w:type="pct"/>
            <w:tcBorders>
              <w:top w:val="single" w:color="auto" w:sz="4" w:space="0"/>
            </w:tcBorders>
          </w:tcPr>
          <w:p w:rsidR="00D474A1" w:rsidP="00C92361" w:rsidRDefault="00D474A1" w14:paraId="74A2F2B0" w14:textId="77777777">
            <w:pPr>
              <w:pStyle w:val="BodyText"/>
            </w:pPr>
          </w:p>
          <w:p w:rsidR="00B23719" w:rsidP="00C92361" w:rsidRDefault="00C92361" w14:paraId="0A80884B" w14:textId="44FB3812">
            <w:pPr>
              <w:pStyle w:val="BodyText"/>
            </w:pPr>
            <w:r>
              <w:t>Keihäänkärjen koulukohtaisten tavoitteiden väliarviointi toteutettu syyskauden lopussa (päivämäärä)</w:t>
            </w:r>
          </w:p>
          <w:p w:rsidR="00B23719" w:rsidP="00C92361" w:rsidRDefault="00B23719" w14:paraId="77926675" w14:textId="77777777">
            <w:pPr>
              <w:pStyle w:val="BodyText"/>
            </w:pPr>
          </w:p>
          <w:p w:rsidR="00B23719" w:rsidP="00C92361" w:rsidRDefault="00B23719" w14:paraId="3C55B67D" w14:textId="77777777">
            <w:pPr>
              <w:pStyle w:val="BodyText"/>
            </w:pPr>
          </w:p>
          <w:p w:rsidR="00C92361" w:rsidP="00C92361" w:rsidRDefault="00C92361" w14:paraId="29FBE46F" w14:textId="77777777">
            <w:pPr>
              <w:pStyle w:val="BodyText"/>
            </w:pPr>
            <w:r>
              <w:t>Tärkeimmät nostot keskusteluista</w:t>
            </w:r>
          </w:p>
          <w:p w:rsidR="00B23719" w:rsidP="00C92361" w:rsidRDefault="00B23719" w14:paraId="1016BF43" w14:textId="77777777">
            <w:pPr>
              <w:pStyle w:val="BodyText"/>
            </w:pPr>
          </w:p>
          <w:p w:rsidR="00B23719" w:rsidP="00C92361" w:rsidRDefault="00B23719" w14:paraId="78146656" w14:textId="77777777">
            <w:pPr>
              <w:pStyle w:val="BodyText"/>
            </w:pPr>
          </w:p>
          <w:p w:rsidR="00587E3C" w:rsidP="00C92361" w:rsidRDefault="00C92361" w14:paraId="4394BE7B" w14:textId="77777777">
            <w:pPr>
              <w:rPr>
                <w:b/>
                <w:bCs/>
                <w:i/>
                <w:iCs/>
              </w:rPr>
            </w:pPr>
            <w:r w:rsidRPr="00187652">
              <w:rPr>
                <w:b/>
                <w:bCs/>
                <w:i/>
                <w:iCs/>
              </w:rPr>
              <w:t>Suunnitelma toimenpiteistä kevätkaudelle (konkreettiset toimenpiteet)</w:t>
            </w:r>
          </w:p>
          <w:p w:rsidRPr="00187652" w:rsidR="00B23719" w:rsidP="00C92361" w:rsidRDefault="00B23719" w14:paraId="1BCE5FCE" w14:textId="3F774A2B">
            <w:pPr>
              <w:rPr>
                <w:b/>
                <w:bCs/>
                <w:i/>
                <w:iCs/>
              </w:rPr>
            </w:pPr>
          </w:p>
        </w:tc>
        <w:tc>
          <w:tcPr>
            <w:tcW w:w="3128" w:type="pct"/>
            <w:tcBorders>
              <w:top w:val="single" w:color="auto" w:sz="4" w:space="0"/>
            </w:tcBorders>
          </w:tcPr>
          <w:p w:rsidR="00085F3C" w:rsidP="00587E3C" w:rsidRDefault="00085F3C" w14:paraId="78A817F9" w14:textId="77777777"/>
          <w:p w:rsidR="00085F3C" w:rsidP="00587E3C" w:rsidRDefault="00085F3C" w14:paraId="739294EF" w14:textId="77777777"/>
          <w:p w:rsidR="00085F3C" w:rsidP="00587E3C" w:rsidRDefault="00085F3C" w14:paraId="18D445C7" w14:textId="77777777"/>
          <w:p w:rsidR="00085F3C" w:rsidP="00587E3C" w:rsidRDefault="00085F3C" w14:paraId="7B6E644B" w14:textId="77777777"/>
          <w:p w:rsidR="00085F3C" w:rsidP="00587E3C" w:rsidRDefault="00085F3C" w14:paraId="10FF2003" w14:textId="77777777"/>
          <w:p w:rsidR="00085F3C" w:rsidP="00587E3C" w:rsidRDefault="00085F3C" w14:paraId="1CE953B0" w14:textId="77777777"/>
          <w:p w:rsidRPr="005F47C5" w:rsidR="00085F3C" w:rsidP="00587E3C" w:rsidRDefault="00085F3C" w14:paraId="573E3335" w14:textId="77777777"/>
        </w:tc>
      </w:tr>
      <w:tr w:rsidRPr="005F47C5" w:rsidR="00C92361" w:rsidTr="4AB31BEB" w14:paraId="05A07E0B" w14:textId="77777777">
        <w:trPr>
          <w:trHeight w:val="567"/>
        </w:trPr>
        <w:tc>
          <w:tcPr>
            <w:tcW w:w="1872" w:type="pct"/>
          </w:tcPr>
          <w:p w:rsidR="00D474A1" w:rsidP="00187652" w:rsidRDefault="00D474A1" w14:paraId="3C3D7B3A" w14:textId="77777777">
            <w:pPr>
              <w:pStyle w:val="BodyText"/>
            </w:pPr>
          </w:p>
          <w:p w:rsidR="00187652" w:rsidP="00187652" w:rsidRDefault="00187652" w14:paraId="59904A37" w14:textId="2A453636">
            <w:pPr>
              <w:pStyle w:val="BodyText"/>
            </w:pPr>
            <w:r>
              <w:t>Keihäänkärjen koulukohtaisten tavoitteiden lukuvuoden arviointi toteutettu kevätkauden lopussa (päivämäärä)</w:t>
            </w:r>
          </w:p>
          <w:p w:rsidR="00B23719" w:rsidP="00187652" w:rsidRDefault="00B23719" w14:paraId="3D2611E0" w14:textId="77777777">
            <w:pPr>
              <w:pStyle w:val="BodyText"/>
            </w:pPr>
          </w:p>
          <w:p w:rsidR="00B23719" w:rsidP="00187652" w:rsidRDefault="00B23719" w14:paraId="45FFFF5F" w14:textId="77777777">
            <w:pPr>
              <w:pStyle w:val="BodyText"/>
            </w:pPr>
          </w:p>
          <w:p w:rsidR="00187652" w:rsidP="00187652" w:rsidRDefault="00187652" w14:paraId="0F7C0A28" w14:textId="77777777">
            <w:pPr>
              <w:pStyle w:val="BodyText"/>
            </w:pPr>
            <w:r>
              <w:t>Tärkeimmät nostot keskusteluista</w:t>
            </w:r>
          </w:p>
          <w:p w:rsidR="00B23719" w:rsidP="00187652" w:rsidRDefault="00B23719" w14:paraId="2CEAD4A5" w14:textId="77777777">
            <w:pPr>
              <w:pStyle w:val="BodyText"/>
            </w:pPr>
          </w:p>
          <w:p w:rsidR="00B23719" w:rsidP="00187652" w:rsidRDefault="00B23719" w14:paraId="31043185" w14:textId="77777777">
            <w:pPr>
              <w:pStyle w:val="BodyText"/>
            </w:pPr>
          </w:p>
          <w:p w:rsidR="00C92361" w:rsidP="00187652" w:rsidRDefault="00187652" w14:paraId="55ED1A5A" w14:textId="77777777">
            <w:pPr>
              <w:pStyle w:val="BodyText"/>
            </w:pPr>
            <w:r>
              <w:t>Suunnitelma toimenpiteistä syyslukukaudelle (konkreettiset toimenpiteet)</w:t>
            </w:r>
          </w:p>
          <w:p w:rsidR="00B23719" w:rsidP="00187652" w:rsidRDefault="00B23719" w14:paraId="39978327" w14:textId="249E62C5">
            <w:pPr>
              <w:pStyle w:val="BodyText"/>
            </w:pPr>
          </w:p>
        </w:tc>
        <w:tc>
          <w:tcPr>
            <w:tcW w:w="3128" w:type="pct"/>
          </w:tcPr>
          <w:p w:rsidR="00C92361" w:rsidP="00587E3C" w:rsidRDefault="00C92361" w14:paraId="78FB7220" w14:textId="77777777"/>
          <w:p w:rsidR="00085F3C" w:rsidP="00587E3C" w:rsidRDefault="00085F3C" w14:paraId="40F1D37E" w14:textId="77777777"/>
          <w:p w:rsidR="00085F3C" w:rsidP="00587E3C" w:rsidRDefault="00085F3C" w14:paraId="1F8E8D26" w14:textId="77777777"/>
          <w:p w:rsidR="00085F3C" w:rsidP="00587E3C" w:rsidRDefault="00085F3C" w14:paraId="65E94962" w14:textId="77777777"/>
          <w:p w:rsidR="00085F3C" w:rsidP="00587E3C" w:rsidRDefault="00085F3C" w14:paraId="4474C954" w14:textId="77777777"/>
          <w:p w:rsidR="00085F3C" w:rsidP="00587E3C" w:rsidRDefault="00085F3C" w14:paraId="2AAFC2FB" w14:textId="77777777"/>
          <w:p w:rsidR="00085F3C" w:rsidP="00587E3C" w:rsidRDefault="00085F3C" w14:paraId="7AE50BC6" w14:textId="77777777"/>
          <w:p w:rsidRPr="005F47C5" w:rsidR="00085F3C" w:rsidP="00587E3C" w:rsidRDefault="00085F3C" w14:paraId="048F3993" w14:textId="77777777"/>
        </w:tc>
      </w:tr>
    </w:tbl>
    <w:p w:rsidR="00D474A1" w:rsidP="77BF164D" w:rsidRDefault="00D474A1" w14:paraId="05123B77" w14:textId="62590985"/>
    <w:p w:rsidR="00D474A1" w:rsidP="00732F21" w:rsidRDefault="00D474A1" w14:paraId="7362CB85" w14:textId="77777777"/>
    <w:p w:rsidR="7882A82C" w:rsidRDefault="7882A82C" w14:paraId="60468CB1" w14:textId="37270FE4"/>
    <w:tbl>
      <w:tblPr>
        <w:tblStyle w:val="TableGrid"/>
        <w:tblpPr w:leftFromText="141" w:rightFromText="141" w:vertAnchor="text" w:horzAnchor="margin" w:tblpY="318"/>
        <w:tblW w:w="5000" w:type="pct"/>
        <w:tblCellMar>
          <w:left w:w="57" w:type="dxa"/>
          <w:right w:w="57" w:type="dxa"/>
        </w:tblCellMar>
        <w:tblLook w:val="04A0" w:firstRow="1" w:lastRow="0" w:firstColumn="1" w:lastColumn="0" w:noHBand="0" w:noVBand="1"/>
      </w:tblPr>
      <w:tblGrid>
        <w:gridCol w:w="3568"/>
        <w:gridCol w:w="6060"/>
      </w:tblGrid>
      <w:tr w:rsidRPr="00C370F5" w:rsidR="008F4AE9" w:rsidTr="008F4AE9" w14:paraId="5F8EF1A0" w14:textId="77777777">
        <w:tc>
          <w:tcPr>
            <w:tcW w:w="5000" w:type="pct"/>
            <w:gridSpan w:val="2"/>
            <w:shd w:val="clear" w:color="auto" w:fill="8DB3E2" w:themeFill="text2" w:themeFillTint="66"/>
          </w:tcPr>
          <w:p w:rsidRPr="009C2FCC" w:rsidR="008F4AE9" w:rsidP="008F4AE9" w:rsidRDefault="005453E7" w14:paraId="603EAD65" w14:textId="1634D5F2">
            <w:pPr>
              <w:pStyle w:val="Otsikko31"/>
              <w:rPr>
                <w:highlight w:val="yellow"/>
              </w:rPr>
            </w:pPr>
            <w:r w:rsidRPr="005453E7">
              <w:t>MUU KEHITTÄM</w:t>
            </w:r>
            <w:r w:rsidR="00184983">
              <w:t>ISTYÖ</w:t>
            </w:r>
          </w:p>
        </w:tc>
      </w:tr>
      <w:tr w:rsidRPr="00C370F5" w:rsidR="008F4AE9" w:rsidTr="008F4AE9" w14:paraId="7EAB234A" w14:textId="77777777">
        <w:trPr>
          <w:trHeight w:val="567"/>
        </w:trPr>
        <w:tc>
          <w:tcPr>
            <w:tcW w:w="1853" w:type="pct"/>
          </w:tcPr>
          <w:p w:rsidR="00BC4DB9" w:rsidP="00BC4DB9" w:rsidRDefault="00F35350" w14:paraId="4C9FD151" w14:textId="77777777">
            <w:pPr>
              <w:pStyle w:val="BodyText"/>
            </w:pPr>
            <w:r>
              <w:t>Kuvaa tähän joustavan esi- ja alkuopetuksen yhteistyön</w:t>
            </w:r>
            <w:r w:rsidR="00BC4DB9">
              <w:t xml:space="preserve"> muodot</w:t>
            </w:r>
          </w:p>
          <w:p w:rsidR="00BC4DB9" w:rsidP="00BC4DB9" w:rsidRDefault="00BC4DB9" w14:paraId="3B4C5ECE" w14:textId="77777777">
            <w:pPr>
              <w:pStyle w:val="BodyText"/>
            </w:pPr>
            <w:r>
              <w:t>(tavoitteet ja yhteistyön muodot)</w:t>
            </w:r>
          </w:p>
          <w:p w:rsidR="008B15F1" w:rsidP="00BC4DB9" w:rsidRDefault="008B15F1" w14:paraId="09CB637D" w14:textId="77777777">
            <w:pPr>
              <w:pStyle w:val="BodyText"/>
            </w:pPr>
          </w:p>
          <w:p w:rsidR="00D474A1" w:rsidP="00BC4DB9" w:rsidRDefault="00D474A1" w14:paraId="79CE14B6" w14:textId="77777777">
            <w:pPr>
              <w:pStyle w:val="BodyText"/>
            </w:pPr>
          </w:p>
          <w:p w:rsidR="00D474A1" w:rsidP="00BC4DB9" w:rsidRDefault="00D474A1" w14:paraId="27375789" w14:textId="77777777">
            <w:pPr>
              <w:pStyle w:val="BodyText"/>
            </w:pPr>
          </w:p>
          <w:p w:rsidR="008B15F1" w:rsidP="00BC4DB9" w:rsidRDefault="008B15F1" w14:paraId="5678FE57" w14:textId="77777777">
            <w:pPr>
              <w:pStyle w:val="BodyText"/>
            </w:pPr>
          </w:p>
          <w:p w:rsidRPr="00D74685" w:rsidR="008B15F1" w:rsidP="00BC4DB9" w:rsidRDefault="008B15F1" w14:paraId="09D88396" w14:textId="535CA7C4">
            <w:pPr>
              <w:pStyle w:val="BodyText"/>
            </w:pPr>
          </w:p>
        </w:tc>
        <w:tc>
          <w:tcPr>
            <w:tcW w:w="3147" w:type="pct"/>
          </w:tcPr>
          <w:p w:rsidR="00C958D2" w:rsidP="008F4AE9" w:rsidRDefault="00C958D2" w14:paraId="3BED99DB" w14:textId="66466790"/>
          <w:p w:rsidRPr="00D74685" w:rsidR="008F4AE9" w:rsidP="008F4AE9" w:rsidRDefault="4D0DA054" w14:paraId="523CB9A7" w14:textId="7DB22144">
            <w:r>
              <w:t>Ei ole</w:t>
            </w:r>
          </w:p>
        </w:tc>
      </w:tr>
      <w:tr w:rsidRPr="00C370F5" w:rsidR="008F4AE9" w:rsidTr="008F4AE9" w14:paraId="210FCBA9" w14:textId="77777777">
        <w:trPr>
          <w:trHeight w:val="567"/>
        </w:trPr>
        <w:tc>
          <w:tcPr>
            <w:tcW w:w="1853" w:type="pct"/>
          </w:tcPr>
          <w:p w:rsidR="008F4AE9" w:rsidP="008F4AE9" w:rsidRDefault="008F4AE9" w14:paraId="0675D61B" w14:textId="77777777">
            <w:pPr>
              <w:pStyle w:val="BodyText"/>
            </w:pPr>
            <w:r>
              <w:t>Miten koulu huolehtii k</w:t>
            </w:r>
            <w:r w:rsidRPr="005F47C5">
              <w:t>odin ja koulun väli</w:t>
            </w:r>
            <w:r>
              <w:t>s</w:t>
            </w:r>
            <w:r w:rsidRPr="005F47C5">
              <w:t>en yhteistyö</w:t>
            </w:r>
            <w:r>
              <w:t>n ja viestinnän järjestämisestä? (rakenteet ja käytännöt)</w:t>
            </w:r>
          </w:p>
          <w:p w:rsidR="008F4AE9" w:rsidP="008F4AE9" w:rsidRDefault="008F4AE9" w14:paraId="08F5D0DA" w14:textId="77777777">
            <w:pPr>
              <w:pStyle w:val="BodyText"/>
              <w:rPr>
                <w:b w:val="0"/>
                <w:bCs/>
                <w:i w:val="0"/>
                <w:iCs/>
              </w:rPr>
            </w:pPr>
            <w:r w:rsidRPr="00CA6395">
              <w:rPr>
                <w:b w:val="0"/>
                <w:bCs/>
                <w:i w:val="0"/>
                <w:iCs/>
              </w:rPr>
              <w:t>Oppimisen ja osaamisen arviointiin liittyvä viestintä kuvataan jäljempänä.</w:t>
            </w:r>
          </w:p>
          <w:p w:rsidR="00750357" w:rsidP="008F4AE9" w:rsidRDefault="00750357" w14:paraId="698DB502" w14:textId="77777777">
            <w:pPr>
              <w:pStyle w:val="BodyText"/>
              <w:rPr>
                <w:b w:val="0"/>
                <w:bCs/>
                <w:i w:val="0"/>
                <w:iCs/>
              </w:rPr>
            </w:pPr>
          </w:p>
          <w:p w:rsidRPr="00CA6395" w:rsidR="00750357" w:rsidP="008F4AE9" w:rsidRDefault="00750357" w14:paraId="71A385F9" w14:textId="77777777">
            <w:pPr>
              <w:pStyle w:val="BodyText"/>
              <w:rPr>
                <w:b w:val="0"/>
                <w:bCs/>
                <w:i w:val="0"/>
                <w:iCs/>
              </w:rPr>
            </w:pPr>
          </w:p>
        </w:tc>
        <w:tc>
          <w:tcPr>
            <w:tcW w:w="3147" w:type="pct"/>
          </w:tcPr>
          <w:p w:rsidR="008F4AE9" w:rsidP="6D1FE62F" w:rsidRDefault="779BBA68" w14:paraId="40FCE83A" w14:textId="3BCEB2BA">
            <w:pPr>
              <w:spacing w:line="276" w:lineRule="auto"/>
              <w:rPr>
                <w:rFonts w:eastAsia="Calibri" w:cs="Calibri"/>
              </w:rPr>
            </w:pPr>
            <w:r w:rsidRPr="768A5B59">
              <w:rPr>
                <w:rFonts w:eastAsia="Calibri" w:cs="Calibri"/>
                <w:color w:val="000000" w:themeColor="text1"/>
                <w:szCs w:val="20"/>
              </w:rPr>
              <w:t>-Wilma</w:t>
            </w:r>
            <w:r w:rsidR="008F4AE9">
              <w:br/>
            </w:r>
            <w:r w:rsidRPr="768A5B59">
              <w:rPr>
                <w:rFonts w:eastAsia="Calibri" w:cs="Calibri"/>
                <w:color w:val="000000" w:themeColor="text1"/>
                <w:szCs w:val="20"/>
              </w:rPr>
              <w:t>-Nettisivut</w:t>
            </w:r>
            <w:r w:rsidR="008F4AE9">
              <w:br/>
            </w:r>
            <w:r w:rsidRPr="768A5B59">
              <w:rPr>
                <w:rFonts w:eastAsia="Calibri" w:cs="Calibri"/>
                <w:color w:val="000000" w:themeColor="text1"/>
                <w:szCs w:val="20"/>
              </w:rPr>
              <w:t>-Vuosikertomus</w:t>
            </w:r>
            <w:r w:rsidR="008F4AE9">
              <w:br/>
            </w:r>
            <w:r w:rsidRPr="768A5B59">
              <w:rPr>
                <w:rFonts w:eastAsia="Calibri" w:cs="Calibri"/>
                <w:color w:val="000000" w:themeColor="text1"/>
                <w:szCs w:val="20"/>
              </w:rPr>
              <w:t>-Info-tv</w:t>
            </w:r>
            <w:r w:rsidR="008F4AE9">
              <w:br/>
            </w:r>
            <w:r w:rsidRPr="768A5B59">
              <w:rPr>
                <w:rFonts w:eastAsia="Calibri" w:cs="Calibri"/>
                <w:color w:val="000000" w:themeColor="text1"/>
                <w:szCs w:val="20"/>
              </w:rPr>
              <w:t>-Vanhempainillat</w:t>
            </w:r>
            <w:r w:rsidR="008F4AE9">
              <w:br/>
            </w:r>
            <w:r w:rsidRPr="768A5B59">
              <w:rPr>
                <w:rFonts w:eastAsia="Calibri" w:cs="Calibri"/>
                <w:color w:val="000000" w:themeColor="text1"/>
                <w:szCs w:val="20"/>
              </w:rPr>
              <w:t>-Tarvittaessa suora yhteys huoltajiin soittamalla</w:t>
            </w:r>
          </w:p>
          <w:p w:rsidR="008F4AE9" w:rsidP="768A5B59" w:rsidRDefault="006BAD15" w14:paraId="29579C31" w14:textId="1451976E">
            <w:pPr>
              <w:spacing w:line="276" w:lineRule="auto"/>
              <w:rPr>
                <w:rFonts w:eastAsia="Calibri" w:cs="Calibri"/>
                <w:color w:val="000000" w:themeColor="text1"/>
              </w:rPr>
            </w:pPr>
            <w:r w:rsidRPr="33445FD7">
              <w:rPr>
                <w:rFonts w:eastAsia="Calibri" w:cs="Calibri"/>
                <w:color w:val="000000" w:themeColor="text1"/>
              </w:rPr>
              <w:t xml:space="preserve">- Opettajilla </w:t>
            </w:r>
            <w:r w:rsidRPr="2F57E54F">
              <w:rPr>
                <w:rFonts w:eastAsia="Calibri" w:cs="Calibri"/>
                <w:color w:val="000000" w:themeColor="text1"/>
              </w:rPr>
              <w:t>työpuhelimet</w:t>
            </w:r>
          </w:p>
        </w:tc>
      </w:tr>
      <w:tr w:rsidRPr="00C370F5" w:rsidR="00463DA1" w:rsidTr="008F4AE9" w14:paraId="151415C1" w14:textId="77777777">
        <w:trPr>
          <w:trHeight w:val="567"/>
        </w:trPr>
        <w:tc>
          <w:tcPr>
            <w:tcW w:w="1853" w:type="pct"/>
          </w:tcPr>
          <w:p w:rsidR="00463DA1" w:rsidP="008F4AE9" w:rsidRDefault="00463DA1" w14:paraId="5511F954" w14:textId="50AE0C68">
            <w:pPr>
              <w:pStyle w:val="BodyText"/>
            </w:pPr>
            <w:r>
              <w:t xml:space="preserve">Koulun muut mahdolliset </w:t>
            </w:r>
            <w:r w:rsidR="00822AB0">
              <w:t>kehittämistarp</w:t>
            </w:r>
            <w:r w:rsidR="00AD2615">
              <w:t>eet/tavoitteet</w:t>
            </w:r>
          </w:p>
        </w:tc>
        <w:tc>
          <w:tcPr>
            <w:tcW w:w="3147" w:type="pct"/>
          </w:tcPr>
          <w:p w:rsidR="49B1C657" w:rsidP="4BE18452" w:rsidRDefault="200E8F0B" w14:paraId="7EE72C2C" w14:textId="314927AF">
            <w:pPr>
              <w:spacing w:line="276" w:lineRule="auto"/>
              <w:rPr>
                <w:rFonts w:eastAsia="Calibri" w:cs="Calibri"/>
                <w:color w:val="000000" w:themeColor="text1"/>
                <w:szCs w:val="20"/>
              </w:rPr>
            </w:pPr>
            <w:r w:rsidRPr="4BE18452">
              <w:rPr>
                <w:rFonts w:eastAsia="Calibri" w:cs="Calibri"/>
                <w:color w:val="000000" w:themeColor="text1"/>
              </w:rPr>
              <w:t>Sisäisen viestinnän kehittäminen erityisesti poikkeustilanteissa</w:t>
            </w:r>
            <w:r w:rsidRPr="4BE18452" w:rsidR="57A29475">
              <w:rPr>
                <w:rFonts w:eastAsia="Calibri" w:cs="Calibri"/>
                <w:color w:val="000000" w:themeColor="text1"/>
              </w:rPr>
              <w:t>.</w:t>
            </w:r>
          </w:p>
          <w:p w:rsidR="49B1C657" w:rsidP="4BE18452" w:rsidRDefault="49B1C657" w14:paraId="2A781808" w14:textId="42921DFA">
            <w:pPr>
              <w:spacing w:line="276" w:lineRule="auto"/>
              <w:rPr>
                <w:rFonts w:eastAsia="Calibri" w:cs="Calibri"/>
                <w:color w:val="000000" w:themeColor="text1"/>
                <w:szCs w:val="20"/>
              </w:rPr>
            </w:pPr>
            <w:r>
              <w:br/>
            </w:r>
            <w:r w:rsidRPr="4BE18452" w:rsidR="567D7AF9">
              <w:rPr>
                <w:rFonts w:eastAsia="Calibri" w:cs="Calibri"/>
                <w:color w:val="000000" w:themeColor="text1"/>
                <w:szCs w:val="20"/>
              </w:rPr>
              <w:t xml:space="preserve">Selkeyttä lisää vuosittain toistuviin tapahtumiin. Esim. Itsenäisyyspäivä- ja vappukonsertit valmiiksi vuosikelloon tms. </w:t>
            </w:r>
            <w:r w:rsidRPr="4BE18452" w:rsidR="567D7AF9">
              <w:rPr>
                <w:rFonts w:eastAsia="Calibri" w:cs="Calibri"/>
                <w:szCs w:val="20"/>
              </w:rPr>
              <w:t xml:space="preserve"> </w:t>
            </w:r>
          </w:p>
          <w:p w:rsidR="00AD2615" w:rsidP="7E43E87F" w:rsidRDefault="49B1C657" w14:paraId="4AFC9CDA" w14:textId="77777777">
            <w:pPr>
              <w:spacing w:line="276" w:lineRule="auto"/>
              <w:rPr>
                <w:rFonts w:eastAsia="Calibri" w:cs="Calibri"/>
              </w:rPr>
            </w:pPr>
            <w:r w:rsidRPr="7E43E87F">
              <w:rPr>
                <w:rFonts w:eastAsia="Calibri" w:cs="Calibri"/>
                <w:color w:val="000000" w:themeColor="text1"/>
              </w:rPr>
              <w:t>Koulun kansainvälinen toiminta on päässyt hyvään alkuun menestyksekk</w:t>
            </w:r>
            <w:r w:rsidRPr="7E43E87F" w:rsidR="6C202858">
              <w:rPr>
                <w:rFonts w:eastAsia="Calibri" w:cs="Calibri"/>
                <w:color w:val="000000" w:themeColor="text1"/>
              </w:rPr>
              <w:t>ää</w:t>
            </w:r>
            <w:r w:rsidRPr="7E43E87F">
              <w:rPr>
                <w:rFonts w:eastAsia="Calibri" w:cs="Calibri"/>
                <w:color w:val="000000" w:themeColor="text1"/>
              </w:rPr>
              <w:t xml:space="preserve">n Erasmus+ - projektin myötä. Uusia kv-hankkeita on työn alla ja nämä luovat positiivista ilmapiiriä sekä lisäävät mielen hyvinvointia. Onnistunut verkostoitumisemme takaa jatkossakin uusia mahdollisuuksia elämykselliseen yhteistyöhön läpi Euroopan. </w:t>
            </w:r>
            <w:r w:rsidRPr="7E43E87F">
              <w:rPr>
                <w:rFonts w:eastAsia="Calibri" w:cs="Calibri"/>
              </w:rPr>
              <w:t xml:space="preserve"> </w:t>
            </w:r>
          </w:p>
          <w:p w:rsidR="0073419B" w:rsidP="0073419B" w:rsidRDefault="0073419B" w14:paraId="7A20C11A" w14:textId="77777777">
            <w:pPr>
              <w:suppressLineNumbers w:val="0"/>
              <w:spacing w:line="276" w:lineRule="auto"/>
            </w:pPr>
            <w:r>
              <w:t xml:space="preserve">Aktiivinen oppilaskunta- ja tukioppilastoiminta lisäävät merkittävästi oppilaiden turvallisuuden tuntua sekä osallisuutta ja täten kokonaisvaltaista hyvinvointia. </w:t>
            </w:r>
          </w:p>
          <w:p w:rsidR="0073419B" w:rsidP="7E43E87F" w:rsidRDefault="0073419B" w14:paraId="2D970128" w14:textId="0F0BD94D">
            <w:pPr>
              <w:spacing w:line="276" w:lineRule="auto"/>
              <w:rPr>
                <w:rFonts w:eastAsia="Calibri" w:cs="Calibri"/>
              </w:rPr>
            </w:pPr>
          </w:p>
        </w:tc>
      </w:tr>
    </w:tbl>
    <w:p w:rsidR="0093732C" w:rsidRDefault="0093732C" w14:paraId="072613C7" w14:textId="77777777">
      <w:pPr>
        <w:rPr>
          <w:b/>
        </w:rPr>
      </w:pPr>
    </w:p>
    <w:p w:rsidR="0093732C" w:rsidRDefault="0093732C" w14:paraId="5AD17C6D" w14:textId="77777777">
      <w:pPr>
        <w:suppressLineNumbers w:val="0"/>
        <w:spacing w:before="0" w:after="200"/>
        <w:rPr>
          <w:b/>
        </w:rPr>
      </w:pPr>
      <w:r>
        <w:rPr>
          <w:b/>
        </w:rPr>
        <w:br w:type="page"/>
      </w:r>
    </w:p>
    <w:tbl>
      <w:tblPr>
        <w:tblStyle w:val="TableGrid"/>
        <w:tblpPr w:leftFromText="141" w:rightFromText="141" w:vertAnchor="text" w:horzAnchor="margin" w:tblpY="303"/>
        <w:tblW w:w="5000" w:type="pct"/>
        <w:tblCellMar>
          <w:left w:w="57" w:type="dxa"/>
          <w:right w:w="57" w:type="dxa"/>
        </w:tblCellMar>
        <w:tblLook w:val="04A0" w:firstRow="1" w:lastRow="0" w:firstColumn="1" w:lastColumn="0" w:noHBand="0" w:noVBand="1"/>
      </w:tblPr>
      <w:tblGrid>
        <w:gridCol w:w="3568"/>
        <w:gridCol w:w="6060"/>
      </w:tblGrid>
      <w:tr w:rsidRPr="00C370F5" w:rsidR="0093732C" w:rsidTr="0E9EDAAC" w14:paraId="4907D7B3" w14:textId="77777777">
        <w:tc>
          <w:tcPr>
            <w:tcW w:w="5000" w:type="pct"/>
            <w:gridSpan w:val="2"/>
            <w:shd w:val="clear" w:color="auto" w:fill="8DB3E2" w:themeFill="text2" w:themeFillTint="66"/>
            <w:tcMar/>
          </w:tcPr>
          <w:p w:rsidRPr="00633B08" w:rsidR="0093732C" w:rsidP="00E64CF5" w:rsidRDefault="00E64CF5" w14:paraId="319F5836" w14:textId="77777777">
            <w:pPr>
              <w:pStyle w:val="Otsikko31"/>
            </w:pPr>
            <w:bookmarkStart w:name="_Toc86153347" w:id="7"/>
            <w:r w:rsidRPr="00633B08">
              <w:t>OPETUSSUUNNITELMAN TOTEUTTAMINEN OSANA KOULUTYÖTÄ</w:t>
            </w:r>
            <w:bookmarkEnd w:id="7"/>
          </w:p>
        </w:tc>
      </w:tr>
      <w:tr w:rsidRPr="00C370F5" w:rsidR="0093732C" w:rsidTr="0E9EDAAC" w14:paraId="4B80F2D4" w14:textId="77777777">
        <w:trPr>
          <w:trHeight w:val="567"/>
        </w:trPr>
        <w:tc>
          <w:tcPr>
            <w:tcW w:w="1853" w:type="pct"/>
            <w:tcMar/>
          </w:tcPr>
          <w:p w:rsidRPr="00C370F5" w:rsidR="0093732C" w:rsidP="00263280" w:rsidRDefault="00E64CF5" w14:paraId="4CEABDD3" w14:textId="77777777">
            <w:pPr>
              <w:pStyle w:val="BodyText"/>
            </w:pPr>
            <w:r w:rsidRPr="00E64CF5">
              <w:t>Miten/millä toimenpiteillä koulu huolehtii yhtei</w:t>
            </w:r>
            <w:r w:rsidR="00263280">
              <w:t>s</w:t>
            </w:r>
            <w:r w:rsidRPr="00E64CF5">
              <w:t>en oppimisen arvoperusta</w:t>
            </w:r>
            <w:r w:rsidR="00263280">
              <w:t>n</w:t>
            </w:r>
            <w:r w:rsidRPr="00E64CF5">
              <w:t xml:space="preserve"> ja oppimiskäsity</w:t>
            </w:r>
            <w:r w:rsidR="00263280">
              <w:t>ksen toteutumisesta</w:t>
            </w:r>
            <w:r w:rsidRPr="00E64CF5">
              <w:t xml:space="preserve"> osana koulutyötä?</w:t>
            </w:r>
          </w:p>
        </w:tc>
        <w:tc>
          <w:tcPr>
            <w:tcW w:w="3147" w:type="pct"/>
            <w:tcMar/>
          </w:tcPr>
          <w:p w:rsidRPr="00C370F5" w:rsidR="0093732C" w:rsidP="1602C99D" w:rsidRDefault="1502510C" w14:paraId="05A0BEE7" w14:textId="2C9FE56A">
            <w:r>
              <w:t>Koulumme arvot ovat o</w:t>
            </w:r>
            <w:r w:rsidR="008E5D32">
              <w:t>ppilas keskiössä</w:t>
            </w:r>
            <w:r>
              <w:t>, hyvinvointi, vastuullisuus ja innostus</w:t>
            </w:r>
            <w:r w:rsidR="0086452C">
              <w:t xml:space="preserve"> ja ilo</w:t>
            </w:r>
            <w:r>
              <w:t xml:space="preserve">. </w:t>
            </w:r>
          </w:p>
          <w:p w:rsidRPr="00C370F5" w:rsidR="00527AB1" w:rsidP="00527AB1" w:rsidRDefault="00527AB1" w14:paraId="678C0B9E" w14:textId="2C0BE0CE">
            <w:r>
              <w:t>Kaikilta vaaditaan samaa: läsnäoloa, osallistumista, hyvää käytöstä</w:t>
            </w:r>
          </w:p>
          <w:p w:rsidRPr="00C370F5" w:rsidR="00E252A1" w:rsidP="00E252A1" w:rsidRDefault="00E252A1" w14:paraId="281582EC" w14:textId="77777777">
            <w:r>
              <w:t>Yhteiset säännöt, joita kaikki noudattavat.</w:t>
            </w:r>
          </w:p>
          <w:p w:rsidRPr="00C370F5" w:rsidR="0093732C" w:rsidP="426FAE12" w:rsidRDefault="0093732C" w14:paraId="648132A6" w14:textId="693110E8">
            <w:pPr>
              <w:rPr>
                <w:rFonts w:eastAsia="Calibri" w:cs="Calibri"/>
                <w:szCs w:val="20"/>
              </w:rPr>
            </w:pPr>
          </w:p>
        </w:tc>
      </w:tr>
      <w:tr w:rsidRPr="00C370F5" w:rsidR="0093732C" w:rsidTr="0E9EDAAC" w14:paraId="4EDB0010" w14:textId="77777777">
        <w:trPr>
          <w:trHeight w:val="567"/>
        </w:trPr>
        <w:tc>
          <w:tcPr>
            <w:tcW w:w="1853" w:type="pct"/>
            <w:tcMar/>
          </w:tcPr>
          <w:p w:rsidRPr="00C370F5" w:rsidR="00FE5F79" w:rsidP="00FB4AF3" w:rsidRDefault="00E64CF5" w14:paraId="2CF097C4" w14:textId="77777777">
            <w:pPr>
              <w:pStyle w:val="BodyText"/>
            </w:pPr>
            <w:r w:rsidRPr="00E64CF5">
              <w:t xml:space="preserve">Miten/millä toimenpiteillä koulu huolehtii </w:t>
            </w:r>
            <w:r w:rsidR="00FE5F79">
              <w:t xml:space="preserve">laaja-alaisen osaamisen kehittämisen periaatteiden </w:t>
            </w:r>
            <w:r w:rsidRPr="00E64CF5">
              <w:t>toteutu</w:t>
            </w:r>
            <w:r w:rsidR="00FE5F79">
              <w:t>misesta</w:t>
            </w:r>
            <w:r w:rsidRPr="00E64CF5">
              <w:t xml:space="preserve"> osana koulutyötä?</w:t>
            </w:r>
            <w:r w:rsidR="00FB4AF3">
              <w:t xml:space="preserve"> </w:t>
            </w:r>
            <w:r w:rsidRPr="007F71AF" w:rsidR="00FB4AF3">
              <w:rPr>
                <w:b w:val="0"/>
              </w:rPr>
              <w:t xml:space="preserve">Esim. painotukset, toiminta eri luokka-asteilla, tavoitteiden asettelu, toiminnan arvioiminen, oppilaan rooli, huoltajien rooli sekä tiedonkulku. </w:t>
            </w:r>
            <w:r w:rsidRPr="007F71AF" w:rsidR="00FE5F79">
              <w:rPr>
                <w:b w:val="0"/>
              </w:rPr>
              <w:t>Miten toimintaa ja sen toteutumista arvioidaan</w:t>
            </w:r>
            <w:r w:rsidRPr="007F71AF" w:rsidR="00FB4AF3">
              <w:rPr>
                <w:b w:val="0"/>
              </w:rPr>
              <w:t xml:space="preserve"> ja kehitetään koko koulun tasolla</w:t>
            </w:r>
            <w:r w:rsidRPr="007F71AF" w:rsidR="00FE5F79">
              <w:rPr>
                <w:b w:val="0"/>
              </w:rPr>
              <w:t>?</w:t>
            </w:r>
          </w:p>
        </w:tc>
        <w:tc>
          <w:tcPr>
            <w:tcW w:w="3147" w:type="pct"/>
            <w:tcMar/>
          </w:tcPr>
          <w:p w:rsidRPr="008E5D32" w:rsidR="1602C99D" w:rsidP="426FAE12" w:rsidRDefault="56D73F1E" w14:paraId="0990CA00" w14:textId="051969D7">
            <w:pPr>
              <w:rPr>
                <w:rFonts w:eastAsia="Calibri" w:cs="Calibri"/>
                <w:szCs w:val="20"/>
              </w:rPr>
            </w:pPr>
            <w:r w:rsidRPr="008E5D32">
              <w:rPr>
                <w:rFonts w:eastAsia="Calibri" w:cs="Calibri"/>
                <w:szCs w:val="20"/>
              </w:rPr>
              <w:t>Leirikoulut</w:t>
            </w:r>
          </w:p>
          <w:p w:rsidRPr="008E5D32" w:rsidR="006C6DD0" w:rsidP="5BAF1930" w:rsidRDefault="006C6DD0" w14:paraId="6E9F1A44" w14:textId="0F7FA550">
            <w:pPr>
              <w:rPr>
                <w:rFonts w:eastAsia="Calibri" w:cs="Calibri"/>
                <w:szCs w:val="20"/>
              </w:rPr>
            </w:pPr>
            <w:r w:rsidRPr="008E5D32">
              <w:rPr>
                <w:rFonts w:eastAsia="Calibri" w:cs="Calibri"/>
                <w:color w:val="000000" w:themeColor="text1"/>
                <w:szCs w:val="20"/>
              </w:rPr>
              <w:t>Oppiaineiden opetuksessa, sisällöissä ja työskentelytavoissa huomioidaan laaja-alaiset osaamiskokonaisuudet kaikilla luokka-asteilla. Aineryhmät suunnittelevat yhteiset linjaukset ja sisällöt sekä seuraavat niiden toteutumista.</w:t>
            </w:r>
          </w:p>
          <w:p w:rsidRPr="008E5D32" w:rsidR="006C6DD0" w:rsidP="006C6DD0" w:rsidRDefault="006C6DD0" w14:paraId="00F154E0" w14:textId="7504C2B2">
            <w:pPr>
              <w:spacing w:line="276" w:lineRule="auto"/>
              <w:rPr>
                <w:rFonts w:eastAsia="Calibri" w:cs="Calibri"/>
                <w:color w:val="000000" w:themeColor="text1"/>
                <w:szCs w:val="20"/>
              </w:rPr>
            </w:pPr>
            <w:r w:rsidRPr="008E5D32">
              <w:rPr>
                <w:rFonts w:eastAsia="Calibri" w:cs="Calibri"/>
                <w:color w:val="000000" w:themeColor="text1"/>
                <w:szCs w:val="20"/>
              </w:rPr>
              <w:t xml:space="preserve">Koulussamme toteutetaan LUMA-painotteista opetusta 7.–9. vuosiluokilla. LUMA-tiimin opettajat suunnittelevat yhteiset sisällöt sekä toteutuksen. </w:t>
            </w:r>
          </w:p>
          <w:p w:rsidR="00A41143" w:rsidP="006C6DD0" w:rsidRDefault="00A41143" w14:paraId="375FBF59" w14:textId="251E2A9D">
            <w:pPr>
              <w:spacing w:line="276" w:lineRule="auto"/>
              <w:rPr>
                <w:rFonts w:eastAsia="Calibri" w:cs="Calibri"/>
                <w:color w:val="000000" w:themeColor="text1"/>
                <w:sz w:val="22"/>
              </w:rPr>
            </w:pPr>
          </w:p>
          <w:p w:rsidR="006C6DD0" w:rsidP="5BAF1930" w:rsidRDefault="006C6DD0" w14:paraId="2FAE5F85" w14:textId="5BDA61DD">
            <w:pPr>
              <w:spacing w:line="276" w:lineRule="auto"/>
              <w:rPr>
                <w:rFonts w:eastAsia="Calibri" w:cs="Calibri"/>
                <w:color w:val="000000" w:themeColor="text1"/>
                <w:sz w:val="22"/>
              </w:rPr>
            </w:pPr>
          </w:p>
        </w:tc>
      </w:tr>
      <w:tr w:rsidRPr="00C370F5" w:rsidR="0093732C" w:rsidTr="0E9EDAAC" w14:paraId="65257DE2" w14:textId="77777777">
        <w:trPr>
          <w:trHeight w:val="567"/>
        </w:trPr>
        <w:tc>
          <w:tcPr>
            <w:tcW w:w="1853" w:type="pct"/>
            <w:tcMar/>
          </w:tcPr>
          <w:p w:rsidR="001E3F45" w:rsidP="001E3F45" w:rsidRDefault="00263280" w14:paraId="3A37D6A8" w14:textId="2D79B1DD">
            <w:pPr>
              <w:rPr>
                <w:b/>
              </w:rPr>
            </w:pPr>
            <w:r w:rsidRPr="00633B08">
              <w:rPr>
                <w:b/>
              </w:rPr>
              <w:t xml:space="preserve">Miten/millä toimenpiteillä koulu </w:t>
            </w:r>
            <w:r w:rsidRPr="00633B08" w:rsidR="001E3F45">
              <w:rPr>
                <w:b/>
              </w:rPr>
              <w:t>toteuttaa viestintää arvioinnista?</w:t>
            </w:r>
          </w:p>
          <w:p w:rsidR="0093732C" w:rsidP="007A0CCC" w:rsidRDefault="001E3F45" w14:paraId="2E233FED" w14:textId="45BD935A">
            <w:r w:rsidRPr="001E3F45">
              <w:rPr>
                <w:bCs/>
              </w:rPr>
              <w:t>Oppimisen ja osaamisen arviointi ja siihen liittyvät käytännöt ovat</w:t>
            </w:r>
            <w:r>
              <w:rPr>
                <w:bCs/>
              </w:rPr>
              <w:t xml:space="preserve"> </w:t>
            </w:r>
            <w:r w:rsidRPr="001E3F45">
              <w:rPr>
                <w:bCs/>
              </w:rPr>
              <w:t>läpinäkyviä.</w:t>
            </w:r>
            <w:r>
              <w:rPr>
                <w:bCs/>
              </w:rPr>
              <w:t xml:space="preserve"> </w:t>
            </w:r>
            <w:r w:rsidRPr="001E3F45">
              <w:rPr>
                <w:bCs/>
              </w:rPr>
              <w:t>Koulu</w:t>
            </w:r>
            <w:r>
              <w:rPr>
                <w:bCs/>
              </w:rPr>
              <w:t xml:space="preserve"> </w:t>
            </w:r>
            <w:r w:rsidRPr="001E3F45">
              <w:rPr>
                <w:bCs/>
              </w:rPr>
              <w:t>viestii</w:t>
            </w:r>
            <w:r>
              <w:rPr>
                <w:bCs/>
              </w:rPr>
              <w:t xml:space="preserve"> </w:t>
            </w:r>
            <w:r w:rsidRPr="001E3F45">
              <w:rPr>
                <w:bCs/>
              </w:rPr>
              <w:t>arvioinnista</w:t>
            </w:r>
            <w:r>
              <w:rPr>
                <w:bCs/>
              </w:rPr>
              <w:t xml:space="preserve"> </w:t>
            </w:r>
            <w:r w:rsidRPr="001E3F45">
              <w:rPr>
                <w:bCs/>
              </w:rPr>
              <w:t>oppilaiden, huoltajien ja opetushenkilökunnan kesken</w:t>
            </w:r>
            <w:r w:rsidR="007A0CCC">
              <w:rPr>
                <w:bCs/>
              </w:rPr>
              <w:t xml:space="preserve"> </w:t>
            </w:r>
            <w:r w:rsidRPr="001E3F45">
              <w:rPr>
                <w:bCs/>
              </w:rPr>
              <w:t xml:space="preserve">oppimistilanteissa, </w:t>
            </w:r>
            <w:r>
              <w:rPr>
                <w:bCs/>
              </w:rPr>
              <w:t>a</w:t>
            </w:r>
            <w:r w:rsidRPr="001E3F45">
              <w:rPr>
                <w:bCs/>
              </w:rPr>
              <w:t>rviointikeskusteluissa ja muissa yhteisissä, koulun</w:t>
            </w:r>
            <w:r>
              <w:rPr>
                <w:bCs/>
              </w:rPr>
              <w:t xml:space="preserve"> </w:t>
            </w:r>
            <w:r w:rsidRPr="001E3F45">
              <w:rPr>
                <w:bCs/>
              </w:rPr>
              <w:t>toimintaa tukevissa ja edistävissä tilanteissa, kuten vanhempainilloissa ja</w:t>
            </w:r>
            <w:r w:rsidR="007A0CCC">
              <w:rPr>
                <w:bCs/>
              </w:rPr>
              <w:t xml:space="preserve"> </w:t>
            </w:r>
            <w:r w:rsidRPr="001E3F45">
              <w:rPr>
                <w:bCs/>
              </w:rPr>
              <w:t>opettajakokouksissa.</w:t>
            </w:r>
            <w:r>
              <w:rPr>
                <w:bCs/>
              </w:rPr>
              <w:t xml:space="preserve"> </w:t>
            </w:r>
            <w:r w:rsidRPr="001E3F45">
              <w:rPr>
                <w:bCs/>
              </w:rPr>
              <w:t>Viestintä on paitsi arvioinnista tiedottamista myös yhteistä keskustelua arvioinnista ja</w:t>
            </w:r>
            <w:r>
              <w:rPr>
                <w:bCs/>
              </w:rPr>
              <w:t xml:space="preserve"> </w:t>
            </w:r>
            <w:r w:rsidRPr="001E3F45">
              <w:rPr>
                <w:bCs/>
              </w:rPr>
              <w:t>siihen liittyvän toiminnan kehittämisestä koulussa. Koulu tekee aloitteet ja luo rakenteet kodin ja koulun väliseen viestintään ja</w:t>
            </w:r>
            <w:r w:rsidR="007A0CCC">
              <w:rPr>
                <w:bCs/>
              </w:rPr>
              <w:t xml:space="preserve"> </w:t>
            </w:r>
            <w:r w:rsidRPr="001E3F45">
              <w:rPr>
                <w:bCs/>
              </w:rPr>
              <w:t>koulukohtaiset käytänteet kirjataan lukuvuosisuunnitelmaan.</w:t>
            </w:r>
            <w:r w:rsidR="007A0CCC">
              <w:rPr>
                <w:bCs/>
              </w:rPr>
              <w:t xml:space="preserve"> </w:t>
            </w:r>
            <w:r w:rsidR="007A0CCC">
              <w:t>(</w:t>
            </w:r>
            <w:r w:rsidRPr="00535798" w:rsidR="007A0CCC">
              <w:t>Muutos opetussuunnitelmaan 11.6.2020: Oppilaan oppimisen ja osaamisen arviointi perusopetuksessa 1.8.2020</w:t>
            </w:r>
            <w:r w:rsidR="007A0CCC">
              <w:t>, s. 8-9</w:t>
            </w:r>
            <w:r w:rsidRPr="00535798" w:rsidR="007A0CCC">
              <w:t>)</w:t>
            </w:r>
          </w:p>
        </w:tc>
        <w:tc>
          <w:tcPr>
            <w:tcW w:w="3147" w:type="pct"/>
            <w:tcMar/>
          </w:tcPr>
          <w:p w:rsidRPr="007061F1" w:rsidR="0086452C" w:rsidP="426FAE12" w:rsidRDefault="0086452C" w14:paraId="24D291C3" w14:textId="2E8ABCF2">
            <w:pPr>
              <w:pStyle w:val="ListParagraph"/>
              <w:numPr>
                <w:ilvl w:val="0"/>
                <w:numId w:val="0"/>
              </w:numPr>
              <w:rPr>
                <w:sz w:val="20"/>
                <w:szCs w:val="20"/>
              </w:rPr>
            </w:pPr>
            <w:r w:rsidRPr="007061F1">
              <w:rPr>
                <w:sz w:val="20"/>
                <w:szCs w:val="20"/>
              </w:rPr>
              <w:t xml:space="preserve">Tänä lukuvuonna on siirrytty </w:t>
            </w:r>
            <w:r w:rsidRPr="007061F1" w:rsidR="007061F1">
              <w:rPr>
                <w:sz w:val="20"/>
                <w:szCs w:val="20"/>
              </w:rPr>
              <w:t>kahteen arviointikertaan, väliarviointi ja lukuvuosiarviointi.</w:t>
            </w:r>
          </w:p>
          <w:p w:rsidRPr="007061F1" w:rsidR="0086452C" w:rsidP="426FAE12" w:rsidRDefault="0086452C" w14:paraId="428849E5" w14:textId="77777777">
            <w:pPr>
              <w:pStyle w:val="ListParagraph"/>
              <w:numPr>
                <w:ilvl w:val="0"/>
                <w:numId w:val="0"/>
              </w:numPr>
              <w:rPr>
                <w:sz w:val="20"/>
                <w:szCs w:val="20"/>
              </w:rPr>
            </w:pPr>
          </w:p>
          <w:p w:rsidRPr="007061F1" w:rsidR="1602C99D" w:rsidP="426FAE12" w:rsidRDefault="00DC0A9D" w14:paraId="0FF2F817" w14:textId="0D30D11A">
            <w:pPr>
              <w:pStyle w:val="ListParagraph"/>
              <w:numPr>
                <w:ilvl w:val="0"/>
                <w:numId w:val="0"/>
              </w:numPr>
              <w:rPr>
                <w:sz w:val="20"/>
                <w:szCs w:val="20"/>
              </w:rPr>
            </w:pPr>
            <w:r w:rsidRPr="007061F1">
              <w:rPr>
                <w:sz w:val="20"/>
                <w:szCs w:val="20"/>
              </w:rPr>
              <w:t>Aineryhmittäin pidetään huoli siitä, että oppilaiden arviointi on yhtenäistä.</w:t>
            </w:r>
          </w:p>
          <w:p w:rsidRPr="007061F1" w:rsidR="00DC0A9D" w:rsidP="0F05231B" w:rsidRDefault="00163EBC" w14:paraId="20E1C6E5" w14:textId="6A3F9F18">
            <w:pPr>
              <w:spacing w:line="276" w:lineRule="auto"/>
              <w:rPr>
                <w:rFonts w:eastAsia="Calibri" w:cs="Calibri"/>
                <w:color w:val="000000" w:themeColor="text1"/>
                <w:szCs w:val="20"/>
              </w:rPr>
            </w:pPr>
            <w:r w:rsidRPr="007061F1">
              <w:rPr>
                <w:rFonts w:eastAsia="Calibri" w:cs="Calibri"/>
                <w:color w:val="000000" w:themeColor="text1"/>
                <w:szCs w:val="20"/>
              </w:rPr>
              <w:t>O</w:t>
            </w:r>
            <w:r w:rsidRPr="007061F1" w:rsidR="081BAD8F">
              <w:rPr>
                <w:rFonts w:eastAsia="Calibri" w:cs="Calibri"/>
                <w:color w:val="000000" w:themeColor="text1"/>
                <w:szCs w:val="20"/>
              </w:rPr>
              <w:t>pettajat käyvät oppilaiden kanssa läpi tavoitteet, arvioinnin kriteerit sekä arviointitilanteet, joiden pohjalta arviointi tapahtuu.</w:t>
            </w:r>
          </w:p>
          <w:p w:rsidRPr="007061F1" w:rsidR="00DC0A9D" w:rsidP="0F05231B" w:rsidRDefault="081BAD8F" w14:paraId="099D8F73" w14:textId="44DA850C">
            <w:pPr>
              <w:spacing w:line="276" w:lineRule="auto"/>
              <w:rPr>
                <w:rFonts w:eastAsia="Calibri" w:cs="Calibri"/>
                <w:color w:val="000000" w:themeColor="text1"/>
                <w:szCs w:val="20"/>
              </w:rPr>
            </w:pPr>
            <w:r w:rsidRPr="007061F1">
              <w:rPr>
                <w:rFonts w:eastAsia="Calibri" w:cs="Calibri"/>
                <w:color w:val="000000" w:themeColor="text1"/>
                <w:szCs w:val="20"/>
              </w:rPr>
              <w:t>Itsearviointia tehdään opintojen aikana.</w:t>
            </w:r>
          </w:p>
          <w:p w:rsidRPr="007061F1" w:rsidR="00DC0A9D" w:rsidP="0F05231B" w:rsidRDefault="081BAD8F" w14:paraId="2BC00E13" w14:textId="5F376836">
            <w:pPr>
              <w:spacing w:line="276" w:lineRule="auto"/>
              <w:rPr>
                <w:rFonts w:eastAsia="Calibri" w:cs="Calibri"/>
                <w:color w:val="000000" w:themeColor="text1"/>
                <w:szCs w:val="20"/>
              </w:rPr>
            </w:pPr>
            <w:r w:rsidRPr="007061F1">
              <w:rPr>
                <w:rFonts w:eastAsia="Calibri" w:cs="Calibri"/>
                <w:color w:val="000000" w:themeColor="text1"/>
                <w:szCs w:val="20"/>
              </w:rPr>
              <w:t xml:space="preserve">Arviointi on monipuolista. </w:t>
            </w:r>
          </w:p>
          <w:p w:rsidRPr="007061F1" w:rsidR="00DC0A9D" w:rsidP="0F05231B" w:rsidRDefault="081BAD8F" w14:paraId="1338D408" w14:textId="5C8F499D">
            <w:pPr>
              <w:spacing w:line="276" w:lineRule="auto"/>
              <w:rPr>
                <w:rFonts w:eastAsia="Calibri" w:cs="Calibri"/>
                <w:color w:val="000000" w:themeColor="text1"/>
                <w:szCs w:val="20"/>
              </w:rPr>
            </w:pPr>
            <w:r w:rsidRPr="007061F1">
              <w:rPr>
                <w:rFonts w:eastAsia="Calibri" w:cs="Calibri"/>
                <w:color w:val="000000" w:themeColor="text1"/>
                <w:szCs w:val="20"/>
              </w:rPr>
              <w:t>Oppilaan osaamistaso otetaan huomioon arvioinnissa esim. seiskakokeet, muut näytöt, tuntiosaaminen, ryhmä- ja yksilötyöt sekä muu osaamisen näyttö, jolla voidaan varmistaa oppilaan siirtyminen seuraavalle vuosiluokalle.</w:t>
            </w:r>
          </w:p>
          <w:p w:rsidRPr="007061F1" w:rsidR="00DC0A9D" w:rsidP="0F05231B" w:rsidRDefault="081BAD8F" w14:paraId="3B0BB114" w14:textId="427371C2">
            <w:pPr>
              <w:spacing w:line="276" w:lineRule="auto"/>
              <w:rPr>
                <w:rFonts w:eastAsia="Calibri" w:cs="Calibri"/>
                <w:color w:val="000000" w:themeColor="text1"/>
                <w:szCs w:val="20"/>
              </w:rPr>
            </w:pPr>
            <w:r w:rsidRPr="007061F1">
              <w:rPr>
                <w:rFonts w:eastAsia="Calibri" w:cs="Calibri"/>
                <w:color w:val="000000" w:themeColor="text1"/>
                <w:szCs w:val="20"/>
              </w:rPr>
              <w:t>Oppilaille tiedotetaan arvioinnin perusteista kunkin opintojakson alussa sekä opintojen aikana.</w:t>
            </w:r>
          </w:p>
          <w:p w:rsidRPr="007061F1" w:rsidR="00DC0A9D" w:rsidP="0F05231B" w:rsidRDefault="081BAD8F" w14:paraId="68DFB62F" w14:textId="27C206E8">
            <w:pPr>
              <w:spacing w:line="276" w:lineRule="auto"/>
              <w:rPr>
                <w:rFonts w:eastAsia="Calibri" w:cs="Calibri"/>
                <w:color w:val="000000" w:themeColor="text1"/>
                <w:szCs w:val="20"/>
              </w:rPr>
            </w:pPr>
            <w:r w:rsidRPr="007061F1">
              <w:rPr>
                <w:rFonts w:eastAsia="Calibri" w:cs="Calibri"/>
                <w:color w:val="000000" w:themeColor="text1"/>
                <w:szCs w:val="20"/>
              </w:rPr>
              <w:t>Aineenopettajat käyvät päättöarviointikeskustelut oppilaiden kanssa hyvissä ajoin ja tiedottavat huoltajia Wilma-viestillä etukäteen. Tarvittaessa huoltaja on yhteydessä aineenopettajaan.</w:t>
            </w:r>
          </w:p>
          <w:p w:rsidR="00DC0A9D" w:rsidP="426FAE12" w:rsidRDefault="00DC0A9D" w14:paraId="7A985BEA" w14:textId="59837BEA">
            <w:pPr>
              <w:pStyle w:val="ListParagraph"/>
              <w:numPr>
                <w:ilvl w:val="0"/>
                <w:numId w:val="0"/>
              </w:numPr>
              <w:rPr>
                <w:sz w:val="20"/>
                <w:szCs w:val="20"/>
              </w:rPr>
            </w:pPr>
          </w:p>
        </w:tc>
      </w:tr>
    </w:tbl>
    <w:p w:rsidR="007F544B" w:rsidRDefault="007F544B" w14:paraId="45398D27" w14:textId="77777777">
      <w:r>
        <w:rPr>
          <w:b/>
        </w:rPr>
        <w:br w:type="page"/>
      </w:r>
    </w:p>
    <w:tbl>
      <w:tblPr>
        <w:tblStyle w:val="TableGrid"/>
        <w:tblW w:w="4948" w:type="pct"/>
        <w:tblInd w:w="51" w:type="dxa"/>
        <w:tblLook w:val="04A0" w:firstRow="1" w:lastRow="0" w:firstColumn="1" w:lastColumn="0" w:noHBand="0" w:noVBand="1"/>
      </w:tblPr>
      <w:tblGrid>
        <w:gridCol w:w="3518"/>
        <w:gridCol w:w="6010"/>
      </w:tblGrid>
      <w:tr w:rsidR="00D4022D" w:rsidTr="7882A82C" w14:paraId="43192B8D" w14:textId="77777777">
        <w:trPr>
          <w:trHeight w:val="567"/>
        </w:trPr>
        <w:tc>
          <w:tcPr>
            <w:tcW w:w="5000" w:type="pct"/>
            <w:gridSpan w:val="2"/>
            <w:shd w:val="clear" w:color="auto" w:fill="8DB3E2" w:themeFill="text2" w:themeFillTint="66"/>
          </w:tcPr>
          <w:p w:rsidRPr="004F729A" w:rsidR="00D4022D" w:rsidP="7AFE403A" w:rsidRDefault="00702CE6" w14:paraId="4BE8F559" w14:textId="70553D05">
            <w:pPr>
              <w:pStyle w:val="Otsikko31"/>
              <w:rPr>
                <w:highlight w:val="magenta"/>
              </w:rPr>
            </w:pPr>
            <w:bookmarkStart w:name="_Toc86153348" w:id="8"/>
            <w:r>
              <w:t xml:space="preserve">OPETUKSEN EHEYTTÄMINEN JA </w:t>
            </w:r>
            <w:r w:rsidR="00D4022D">
              <w:t>MONIALAISET OPPIMISKOKONAISUUDET</w:t>
            </w:r>
            <w:bookmarkEnd w:id="8"/>
          </w:p>
        </w:tc>
      </w:tr>
      <w:tr w:rsidR="00702CE6" w:rsidTr="7882A82C" w14:paraId="73FE1240" w14:textId="77777777">
        <w:trPr>
          <w:trHeight w:val="567"/>
        </w:trPr>
        <w:tc>
          <w:tcPr>
            <w:tcW w:w="1846" w:type="pct"/>
          </w:tcPr>
          <w:p w:rsidR="00702CE6" w:rsidP="00702CE6" w:rsidRDefault="00702CE6" w14:paraId="37A8A05B" w14:textId="77777777">
            <w:pPr>
              <w:pStyle w:val="BodyText"/>
            </w:pPr>
            <w:r>
              <w:t>Opetuksen eheyttämisen koulukohtaiset eheyttämisen periaatteet ja käytännöt</w:t>
            </w:r>
          </w:p>
        </w:tc>
        <w:tc>
          <w:tcPr>
            <w:tcW w:w="3154" w:type="pct"/>
          </w:tcPr>
          <w:p w:rsidRPr="007061F1" w:rsidR="00702CE6" w:rsidP="0F05231B" w:rsidRDefault="2377D251" w14:paraId="651CA7E1" w14:textId="55354063">
            <w:pPr>
              <w:spacing w:line="276" w:lineRule="auto"/>
              <w:rPr>
                <w:rFonts w:eastAsia="Calibri" w:cs="Calibri"/>
                <w:szCs w:val="20"/>
              </w:rPr>
            </w:pPr>
            <w:r w:rsidRPr="007061F1">
              <w:rPr>
                <w:rFonts w:eastAsia="Calibri" w:cs="Calibri"/>
                <w:color w:val="000000" w:themeColor="text1"/>
                <w:szCs w:val="20"/>
              </w:rPr>
              <w:t>Oppiaineiden välistä yhteistyötä voidaan toteuttaa pienimuotoisesti vain kahden tai muutaman oppiaineen yhteistyönä ja vaikka vain yhden oppitunnin aikana. Se voi merkitä myös laajempaa ja pitkäkestoisempaa, usean eri oppiaineen ja vaikka koko kouluyhteisön yhteisenä työnä syntyvää oppimisen kokonaisuutta. Tässä opettajilla ja aineryhmillä on vapaat kädet. Tätä tapahtuu pitkin lukuvuotta.</w:t>
            </w:r>
          </w:p>
          <w:p w:rsidRPr="007061F1" w:rsidR="00702CE6" w:rsidP="1602C99D" w:rsidRDefault="00702CE6" w14:paraId="5B1C9E9F" w14:textId="5DD64A02">
            <w:pPr>
              <w:rPr>
                <w:szCs w:val="20"/>
              </w:rPr>
            </w:pPr>
          </w:p>
        </w:tc>
      </w:tr>
      <w:tr w:rsidR="00D4022D" w:rsidTr="7882A82C" w14:paraId="3E044A09" w14:textId="77777777">
        <w:trPr>
          <w:trHeight w:val="567"/>
        </w:trPr>
        <w:tc>
          <w:tcPr>
            <w:tcW w:w="1846" w:type="pct"/>
          </w:tcPr>
          <w:p w:rsidRPr="004F729A" w:rsidR="00D4022D" w:rsidP="00A33A3B" w:rsidRDefault="00702CE6" w14:paraId="750F0EF1" w14:textId="77777777">
            <w:pPr>
              <w:pStyle w:val="BodyText"/>
            </w:pPr>
            <w:r>
              <w:t>Lukuvuoden aikana toteutettavien monialaisten oppimiskokonaisuuksien teemat</w:t>
            </w:r>
          </w:p>
        </w:tc>
        <w:tc>
          <w:tcPr>
            <w:tcW w:w="3154" w:type="pct"/>
          </w:tcPr>
          <w:p w:rsidRPr="007061F1" w:rsidR="00D4022D" w:rsidP="7AF80517" w:rsidRDefault="4BB40147" w14:paraId="0E749E13" w14:textId="78C36E91">
            <w:pPr>
              <w:spacing w:line="276" w:lineRule="auto"/>
              <w:rPr>
                <w:rFonts w:eastAsia="Calibri" w:cs="Calibri"/>
                <w:color w:val="000000" w:themeColor="text1"/>
                <w:szCs w:val="20"/>
              </w:rPr>
            </w:pPr>
            <w:r w:rsidRPr="007061F1">
              <w:rPr>
                <w:rFonts w:eastAsia="Calibri" w:cs="Calibri"/>
                <w:color w:val="000000" w:themeColor="text1"/>
                <w:szCs w:val="20"/>
              </w:rPr>
              <w:t xml:space="preserve">7. luokat – Suvaitsevaisuus, tunnetaidot, luovuus </w:t>
            </w:r>
          </w:p>
          <w:p w:rsidRPr="007061F1" w:rsidR="00D4022D" w:rsidP="7AF80517" w:rsidRDefault="4BB40147" w14:paraId="0EBF8271" w14:textId="274A4CF7">
            <w:pPr>
              <w:spacing w:line="276" w:lineRule="auto"/>
              <w:rPr>
                <w:rFonts w:eastAsia="Calibri" w:cs="Calibri"/>
                <w:color w:val="000000" w:themeColor="text1"/>
                <w:szCs w:val="20"/>
              </w:rPr>
            </w:pPr>
            <w:r w:rsidRPr="007061F1">
              <w:rPr>
                <w:rFonts w:eastAsia="Calibri" w:cs="Calibri"/>
                <w:color w:val="000000" w:themeColor="text1"/>
                <w:szCs w:val="20"/>
              </w:rPr>
              <w:t>8. luokat – Digitaidot, itsestä huolehtiminen ja arjen taidot</w:t>
            </w:r>
          </w:p>
          <w:p w:rsidRPr="004F729A" w:rsidR="00D4022D" w:rsidP="7AF80517" w:rsidRDefault="4BB40147" w14:paraId="2403E7DD" w14:textId="49EC7E2D">
            <w:pPr>
              <w:spacing w:line="276" w:lineRule="auto"/>
              <w:rPr>
                <w:rFonts w:eastAsia="Calibri" w:cs="Calibri"/>
                <w:color w:val="000000" w:themeColor="text1"/>
                <w:sz w:val="22"/>
              </w:rPr>
            </w:pPr>
            <w:r w:rsidRPr="007061F1">
              <w:rPr>
                <w:rFonts w:eastAsia="Calibri" w:cs="Calibri"/>
                <w:color w:val="000000" w:themeColor="text1"/>
                <w:szCs w:val="20"/>
              </w:rPr>
              <w:t>9. luokat – Työelämätaidot ja yrittäjyys</w:t>
            </w:r>
          </w:p>
          <w:p w:rsidRPr="004F729A" w:rsidR="00D4022D" w:rsidP="426FAE12" w:rsidRDefault="00D4022D" w14:paraId="5DBD30C1" w14:textId="367C2CB2">
            <w:pPr>
              <w:rPr>
                <w:rFonts w:eastAsia="Calibri" w:cs="Calibri"/>
              </w:rPr>
            </w:pPr>
          </w:p>
        </w:tc>
      </w:tr>
      <w:tr w:rsidR="00D4022D" w:rsidTr="7882A82C" w14:paraId="3268DFB5" w14:textId="77777777">
        <w:trPr>
          <w:trHeight w:val="567"/>
        </w:trPr>
        <w:tc>
          <w:tcPr>
            <w:tcW w:w="1846" w:type="pct"/>
          </w:tcPr>
          <w:p w:rsidR="00D4022D" w:rsidP="00702CE6" w:rsidRDefault="00702CE6" w14:paraId="459900A7" w14:textId="77777777">
            <w:pPr>
              <w:pStyle w:val="BodyText"/>
            </w:pPr>
            <w:r>
              <w:t>Monialaisten oppimiskokonaisuuksien</w:t>
            </w:r>
            <w:r w:rsidR="00A33A3B">
              <w:t xml:space="preserve"> tavoitteet, sisällöt ja toteutus</w:t>
            </w:r>
            <w:r w:rsidR="00992DA4">
              <w:t xml:space="preserve"> (sis. laajuus)</w:t>
            </w:r>
            <w:r w:rsidR="00B640C2">
              <w:t xml:space="preserve"> ym.</w:t>
            </w:r>
          </w:p>
        </w:tc>
        <w:tc>
          <w:tcPr>
            <w:tcW w:w="3154" w:type="pct"/>
          </w:tcPr>
          <w:p w:rsidRPr="007061F1" w:rsidR="00D4022D" w:rsidP="60F671E5" w:rsidRDefault="0F13586C" w14:paraId="5CF84B83" w14:textId="3EEA029B">
            <w:pPr>
              <w:spacing w:line="276" w:lineRule="auto"/>
              <w:rPr>
                <w:rFonts w:eastAsia="Calibri" w:cs="Calibri"/>
                <w:color w:val="000000" w:themeColor="text1"/>
                <w:szCs w:val="20"/>
              </w:rPr>
            </w:pPr>
            <w:r w:rsidRPr="007061F1">
              <w:rPr>
                <w:rFonts w:eastAsia="Calibri" w:cs="Calibri"/>
                <w:color w:val="000000" w:themeColor="text1"/>
                <w:szCs w:val="20"/>
              </w:rPr>
              <w:t>7. luokat: käsityö, kuvataide, musiikki, kotitalous, terveystieto</w:t>
            </w:r>
          </w:p>
          <w:p w:rsidRPr="007061F1" w:rsidR="00D4022D" w:rsidP="60F671E5" w:rsidRDefault="0F13586C" w14:paraId="7D04CF2E" w14:textId="2B7BC723">
            <w:pPr>
              <w:spacing w:line="276" w:lineRule="auto"/>
              <w:rPr>
                <w:rFonts w:eastAsia="Calibri" w:cs="Calibri"/>
                <w:color w:val="000000" w:themeColor="text1"/>
                <w:szCs w:val="20"/>
              </w:rPr>
            </w:pPr>
            <w:r w:rsidRPr="007061F1">
              <w:rPr>
                <w:rFonts w:eastAsia="Calibri" w:cs="Calibri"/>
                <w:color w:val="000000" w:themeColor="text1"/>
                <w:szCs w:val="20"/>
              </w:rPr>
              <w:t>8. luokat: englanti, matematiikka, maantieto, biologia, fysiikka, kemia, liikunta</w:t>
            </w:r>
          </w:p>
          <w:p w:rsidRPr="007061F1" w:rsidR="00D4022D" w:rsidP="60F671E5" w:rsidRDefault="0F13586C" w14:paraId="736F7E02" w14:textId="5C5BB393">
            <w:pPr>
              <w:spacing w:line="276" w:lineRule="auto"/>
              <w:rPr>
                <w:rFonts w:eastAsia="Calibri" w:cs="Calibri"/>
                <w:color w:val="000000" w:themeColor="text1"/>
                <w:szCs w:val="20"/>
              </w:rPr>
            </w:pPr>
            <w:r w:rsidRPr="007061F1">
              <w:rPr>
                <w:rFonts w:eastAsia="Calibri" w:cs="Calibri"/>
                <w:color w:val="000000" w:themeColor="text1"/>
                <w:szCs w:val="20"/>
              </w:rPr>
              <w:t>9. luokat: ruotsi, yhteiskuntaoppi, uskonto, elämänkatsomustieto, äidinkieli, englanti, oppilaanohjaus</w:t>
            </w:r>
          </w:p>
          <w:p w:rsidRPr="007061F1" w:rsidR="00D4022D" w:rsidP="60F671E5" w:rsidRDefault="0F13586C" w14:paraId="459B7B37" w14:textId="628A3CE1">
            <w:pPr>
              <w:spacing w:line="276" w:lineRule="auto"/>
              <w:rPr>
                <w:rFonts w:eastAsia="Calibri" w:cs="Calibri"/>
                <w:color w:val="000000" w:themeColor="text1"/>
                <w:szCs w:val="20"/>
              </w:rPr>
            </w:pPr>
            <w:r w:rsidRPr="007061F1">
              <w:rPr>
                <w:rFonts w:eastAsia="Calibri" w:cs="Calibri"/>
                <w:color w:val="000000" w:themeColor="text1"/>
                <w:szCs w:val="20"/>
              </w:rPr>
              <w:t>Monialaisia opintoja toteutetaan oppiaineiden välisenä yhteistyönä oppiaineiden sisällä 14 x 75min ja viimeisellä kouluviikolla teematyöpajoina 2</w:t>
            </w:r>
            <w:r w:rsidR="00D1150A">
              <w:rPr>
                <w:rFonts w:eastAsia="Calibri" w:cs="Calibri"/>
                <w:color w:val="000000" w:themeColor="text1"/>
                <w:szCs w:val="20"/>
              </w:rPr>
              <w:t>6</w:t>
            </w:r>
            <w:r w:rsidRPr="007061F1">
              <w:rPr>
                <w:rFonts w:eastAsia="Calibri" w:cs="Calibri"/>
                <w:color w:val="000000" w:themeColor="text1"/>
                <w:szCs w:val="20"/>
              </w:rPr>
              <w:t>.-2</w:t>
            </w:r>
            <w:r w:rsidR="00D1150A">
              <w:rPr>
                <w:rFonts w:eastAsia="Calibri" w:cs="Calibri"/>
                <w:color w:val="000000" w:themeColor="text1"/>
                <w:szCs w:val="20"/>
              </w:rPr>
              <w:t>7</w:t>
            </w:r>
            <w:r w:rsidRPr="007061F1">
              <w:rPr>
                <w:rFonts w:eastAsia="Calibri" w:cs="Calibri"/>
                <w:color w:val="000000" w:themeColor="text1"/>
                <w:szCs w:val="20"/>
              </w:rPr>
              <w:t>.5.202</w:t>
            </w:r>
            <w:r w:rsidR="00D1150A">
              <w:rPr>
                <w:rFonts w:eastAsia="Calibri" w:cs="Calibri"/>
                <w:color w:val="000000" w:themeColor="text1"/>
                <w:szCs w:val="20"/>
              </w:rPr>
              <w:t>5</w:t>
            </w:r>
            <w:r w:rsidRPr="007061F1">
              <w:rPr>
                <w:rFonts w:eastAsia="Calibri" w:cs="Calibri"/>
                <w:color w:val="000000" w:themeColor="text1"/>
                <w:szCs w:val="20"/>
              </w:rPr>
              <w:t>. 4x75min. Oppimiskokonaisuuksien sisällöt laaditaan teemojen mukaisiksi, ja tavoitteet tulevat oppiaineiden sisältä opetussuunnitelman mukaan.</w:t>
            </w:r>
          </w:p>
          <w:p w:rsidR="00D4022D" w:rsidP="426FAE12" w:rsidRDefault="00D4022D" w14:paraId="19BAE827" w14:textId="57C30F12">
            <w:pPr>
              <w:rPr>
                <w:rFonts w:eastAsia="Calibri" w:cs="Calibri"/>
              </w:rPr>
            </w:pPr>
          </w:p>
        </w:tc>
      </w:tr>
      <w:tr w:rsidR="00D4022D" w:rsidTr="7882A82C" w14:paraId="778FB69D" w14:textId="77777777">
        <w:trPr>
          <w:trHeight w:val="567"/>
        </w:trPr>
        <w:tc>
          <w:tcPr>
            <w:tcW w:w="1846" w:type="pct"/>
          </w:tcPr>
          <w:p w:rsidRPr="004F729A" w:rsidR="00D4022D" w:rsidP="00541D19" w:rsidRDefault="00A33A3B" w14:paraId="7C5AFDCA" w14:textId="77777777">
            <w:pPr>
              <w:pStyle w:val="BodyText"/>
            </w:pPr>
            <w:r>
              <w:rPr>
                <w:noProof/>
              </w:rPr>
              <w:t xml:space="preserve">Pitkän aikavälin suunnitelma </w:t>
            </w:r>
            <w:r w:rsidR="00702CE6">
              <w:rPr>
                <w:noProof/>
              </w:rPr>
              <w:t xml:space="preserve">koulukohtaisesta eheyttämisestä sekä monialaisten </w:t>
            </w:r>
            <w:r>
              <w:rPr>
                <w:noProof/>
              </w:rPr>
              <w:t>oppimiskokonaisuuksien toteutuksesta ja kehittämisestä</w:t>
            </w:r>
          </w:p>
        </w:tc>
        <w:tc>
          <w:tcPr>
            <w:tcW w:w="3154" w:type="pct"/>
          </w:tcPr>
          <w:p w:rsidRPr="00D1150A" w:rsidR="00D4022D" w:rsidP="60F671E5" w:rsidRDefault="18858E13" w14:paraId="6AFED801" w14:textId="6BDFA011">
            <w:pPr>
              <w:spacing w:line="276" w:lineRule="auto"/>
              <w:rPr>
                <w:rFonts w:eastAsia="Calibri" w:cs="Calibri"/>
                <w:szCs w:val="20"/>
              </w:rPr>
            </w:pPr>
            <w:r w:rsidRPr="00D1150A">
              <w:rPr>
                <w:rFonts w:eastAsia="Calibri" w:cs="Calibri"/>
                <w:color w:val="000000" w:themeColor="text1"/>
                <w:szCs w:val="20"/>
              </w:rPr>
              <w:t>Viime lukuvuodelle laadittiin uudet teemat, joten niitä toteutetaan v</w:t>
            </w:r>
            <w:r w:rsidRPr="00D1150A" w:rsidR="00D1150A">
              <w:rPr>
                <w:rFonts w:eastAsia="Calibri" w:cs="Calibri"/>
                <w:color w:val="000000" w:themeColor="text1"/>
                <w:szCs w:val="20"/>
              </w:rPr>
              <w:t>ielä</w:t>
            </w:r>
            <w:r w:rsidRPr="00D1150A">
              <w:rPr>
                <w:rFonts w:eastAsia="Calibri" w:cs="Calibri"/>
                <w:color w:val="000000" w:themeColor="text1"/>
                <w:szCs w:val="20"/>
              </w:rPr>
              <w:t xml:space="preserve"> seuraavat k</w:t>
            </w:r>
            <w:r w:rsidRPr="00D1150A" w:rsidR="00D1150A">
              <w:rPr>
                <w:rFonts w:eastAsia="Calibri" w:cs="Calibri"/>
                <w:color w:val="000000" w:themeColor="text1"/>
                <w:szCs w:val="20"/>
              </w:rPr>
              <w:t>aksi</w:t>
            </w:r>
            <w:r w:rsidRPr="00D1150A">
              <w:rPr>
                <w:rFonts w:eastAsia="Calibri" w:cs="Calibri"/>
                <w:color w:val="000000" w:themeColor="text1"/>
                <w:szCs w:val="20"/>
              </w:rPr>
              <w:t xml:space="preserve"> vuotta. Sisällöt tarkistetaan lukuvuosittain ja niitä päivitetään tarpeen mukaan. </w:t>
            </w:r>
            <w:r w:rsidRPr="00D1150A">
              <w:rPr>
                <w:rFonts w:eastAsia="Calibri" w:cs="Calibri"/>
                <w:szCs w:val="20"/>
              </w:rPr>
              <w:t xml:space="preserve"> </w:t>
            </w:r>
          </w:p>
          <w:p w:rsidRPr="004F729A" w:rsidR="00D4022D" w:rsidP="426FAE12" w:rsidRDefault="00D4022D" w14:paraId="49C722D2" w14:textId="2C1C6333">
            <w:pPr>
              <w:rPr>
                <w:rFonts w:eastAsia="Calibri" w:cs="Calibri"/>
              </w:rPr>
            </w:pPr>
          </w:p>
        </w:tc>
      </w:tr>
    </w:tbl>
    <w:p w:rsidR="7882A82C" w:rsidRDefault="7882A82C" w14:paraId="0D25814B" w14:textId="4A3B24F3"/>
    <w:p w:rsidR="00DA1B39" w:rsidRDefault="00DA1B39" w14:paraId="5F5DAD8E" w14:textId="77777777"/>
    <w:tbl>
      <w:tblPr>
        <w:tblStyle w:val="TableGrid"/>
        <w:tblpPr w:leftFromText="141" w:rightFromText="141" w:vertAnchor="text" w:horzAnchor="margin" w:tblpY="-57"/>
        <w:tblW w:w="4948" w:type="pct"/>
        <w:tblLook w:val="04A0" w:firstRow="1" w:lastRow="0" w:firstColumn="1" w:lastColumn="0" w:noHBand="0" w:noVBand="1"/>
      </w:tblPr>
      <w:tblGrid>
        <w:gridCol w:w="1629"/>
        <w:gridCol w:w="7899"/>
      </w:tblGrid>
      <w:tr w:rsidR="00793506" w:rsidTr="0E9EDAAC" w14:paraId="2369FC60" w14:textId="77777777">
        <w:tc>
          <w:tcPr>
            <w:tcW w:w="5000" w:type="pct"/>
            <w:gridSpan w:val="2"/>
            <w:shd w:val="clear" w:color="auto" w:fill="8DB3E2" w:themeFill="text2" w:themeFillTint="66"/>
            <w:tcMar/>
          </w:tcPr>
          <w:p w:rsidRPr="00633B08" w:rsidR="00C8511F" w:rsidP="00760CFF" w:rsidRDefault="002C612F" w14:paraId="27D7F8A1" w14:textId="77777777">
            <w:pPr>
              <w:pStyle w:val="Otsikko31"/>
            </w:pPr>
            <w:bookmarkStart w:name="_Toc86153349" w:id="9"/>
            <w:r w:rsidRPr="00633B08">
              <w:t>TAIDE- JA TAITOAINEIDEN VALINNAISET TUNNIT SEKÄ VALINNAISET AINEET</w:t>
            </w:r>
            <w:bookmarkEnd w:id="9"/>
          </w:p>
        </w:tc>
      </w:tr>
      <w:tr w:rsidR="00793506" w:rsidTr="0E9EDAAC" w14:paraId="75B69228" w14:textId="77777777">
        <w:trPr>
          <w:trHeight w:val="567"/>
        </w:trPr>
        <w:tc>
          <w:tcPr>
            <w:tcW w:w="5000" w:type="pct"/>
            <w:gridSpan w:val="2"/>
            <w:tcMar/>
          </w:tcPr>
          <w:p w:rsidR="002C612F" w:rsidP="007F71AF" w:rsidRDefault="00CD10F5" w14:paraId="3403B815" w14:textId="79E97130">
            <w:r>
              <w:t xml:space="preserve">1) </w:t>
            </w:r>
            <w:r w:rsidRPr="00C8511F" w:rsidR="00C8511F">
              <w:t xml:space="preserve">Koulu päättää, miten se jakaa tuntijakoon kirjatut </w:t>
            </w:r>
            <w:r w:rsidRPr="00095BFB" w:rsidR="00C8511F">
              <w:rPr>
                <w:b/>
                <w:i/>
              </w:rPr>
              <w:t>taide- ja taitoaineiden valinnais</w:t>
            </w:r>
            <w:r w:rsidRPr="00095BFB" w:rsidR="00280813">
              <w:rPr>
                <w:b/>
                <w:i/>
              </w:rPr>
              <w:t>et</w:t>
            </w:r>
            <w:r w:rsidRPr="00095BFB" w:rsidR="00C8511F">
              <w:rPr>
                <w:b/>
                <w:i/>
              </w:rPr>
              <w:t xml:space="preserve"> tun</w:t>
            </w:r>
            <w:r w:rsidRPr="00095BFB" w:rsidR="00280813">
              <w:rPr>
                <w:b/>
                <w:i/>
              </w:rPr>
              <w:t>nit</w:t>
            </w:r>
            <w:r w:rsidRPr="00C8511F" w:rsidR="00C8511F">
              <w:t xml:space="preserve"> musiikin, kuvataiteen, käsityön, liikunnan ja kotitalouden kesken</w:t>
            </w:r>
            <w:r w:rsidR="00541D19">
              <w:t xml:space="preserve"> vuosiluokilla 3–6 ja 8–9</w:t>
            </w:r>
            <w:r w:rsidR="00280813">
              <w:t xml:space="preserve">. </w:t>
            </w:r>
            <w:r>
              <w:t>(</w:t>
            </w:r>
            <w:r w:rsidR="00376FC8">
              <w:t>Nurmijärven kunnan perusopetuksen opetussuunnitelma</w:t>
            </w:r>
            <w:r w:rsidR="00535798">
              <w:t xml:space="preserve"> 2016, </w:t>
            </w:r>
            <w:r>
              <w:t>s</w:t>
            </w:r>
            <w:r w:rsidR="00535798">
              <w:t>.</w:t>
            </w:r>
            <w:r>
              <w:t xml:space="preserve"> 10–11.)</w:t>
            </w:r>
          </w:p>
          <w:p w:rsidR="00C8511F" w:rsidP="00280813" w:rsidRDefault="000E755A" w14:paraId="0DB9C2DE" w14:textId="394421B1">
            <w:r w:rsidRPr="00633B08">
              <w:t>T</w:t>
            </w:r>
            <w:r w:rsidRPr="00633B08" w:rsidR="00C8511F">
              <w:t>aide- ja taitoaineiden valinnaiset tunnit</w:t>
            </w:r>
            <w:r w:rsidRPr="00633B08">
              <w:t xml:space="preserve"> voidaan toteuttaa myös </w:t>
            </w:r>
            <w:r w:rsidRPr="00633B08" w:rsidR="00535798">
              <w:t>oppilaille valinnaisina aineina. Toteutuksesta riippumatta taide- ja taitoaineiden</w:t>
            </w:r>
            <w:r w:rsidRPr="00633B08">
              <w:t xml:space="preserve"> valinnais</w:t>
            </w:r>
            <w:r w:rsidRPr="00633B08" w:rsidR="00535798">
              <w:t xml:space="preserve">et tunnit ovat </w:t>
            </w:r>
            <w:r w:rsidRPr="00633B08">
              <w:t xml:space="preserve">osa yhteisiä taide- ja taitoaineita ja niiden opetus toteutetaan yhteisten </w:t>
            </w:r>
            <w:r w:rsidRPr="00633B08" w:rsidR="00535798">
              <w:t>ai</w:t>
            </w:r>
            <w:r w:rsidRPr="00633B08">
              <w:t xml:space="preserve">neiden tavoitteiden ja sisältöjen pohjalta. Valinnaiset tunnit myös arvioidaan osana yhteisiä oppiaineita. </w:t>
            </w:r>
            <w:r w:rsidRPr="00633B08" w:rsidR="00535798">
              <w:t>(Muutos opetussuunnitelmaan 11.6.2020: Oppilaan oppimisen ja osaamisen arviointi perusopetuksessa 1.8.2020, s. 16)</w:t>
            </w:r>
          </w:p>
          <w:p w:rsidRPr="004F729A" w:rsidR="00FE0708" w:rsidP="00376FC8" w:rsidRDefault="00CD10F5" w14:paraId="2A756BD5" w14:textId="5057A6B0">
            <w:r>
              <w:t xml:space="preserve">2) </w:t>
            </w:r>
            <w:r w:rsidRPr="005D5D29" w:rsidR="005D5D29">
              <w:t xml:space="preserve">Koulu päättää, mitkä ovat </w:t>
            </w:r>
            <w:r w:rsidRPr="00095BFB" w:rsidR="005D5D29">
              <w:rPr>
                <w:b/>
                <w:i/>
              </w:rPr>
              <w:t>oppilaille tarjottavat valinnais</w:t>
            </w:r>
            <w:r w:rsidRPr="00095BFB" w:rsidR="00280813">
              <w:rPr>
                <w:b/>
                <w:i/>
              </w:rPr>
              <w:t xml:space="preserve">et </w:t>
            </w:r>
            <w:r w:rsidRPr="00095BFB" w:rsidR="005D5D29">
              <w:rPr>
                <w:b/>
                <w:i/>
              </w:rPr>
              <w:t>aineet</w:t>
            </w:r>
            <w:r w:rsidRPr="005D5D29" w:rsidR="005D5D29">
              <w:t xml:space="preserve"> ja kirjaa lu</w:t>
            </w:r>
            <w:r w:rsidR="002C612F">
              <w:t xml:space="preserve">kuvuosisuunnitelmaan </w:t>
            </w:r>
            <w:r w:rsidR="000C4CAE">
              <w:t xml:space="preserve">valinnaisten </w:t>
            </w:r>
            <w:r w:rsidRPr="005D5D29" w:rsidR="005D5D29">
              <w:t>aineiden nimet, laajuudet, tavoitteet ja sisällöt</w:t>
            </w:r>
            <w:r w:rsidR="000C4CAE">
              <w:t xml:space="preserve"> sekä </w:t>
            </w:r>
            <w:r w:rsidRPr="005D5D29" w:rsidR="005D5D29">
              <w:t>vuosiluokat, joilla valinnaista ainetta tarjotaan</w:t>
            </w:r>
            <w:r w:rsidR="000C4CAE">
              <w:t xml:space="preserve">. Suunnitelmaan kirjataan myös mahdolliset </w:t>
            </w:r>
            <w:r w:rsidRPr="005D5D29" w:rsidR="005D5D29">
              <w:t xml:space="preserve">oppimisympäristöihin, työtapoihin, tukeen ja ohjaukseen liittyvät erityispiirteet. </w:t>
            </w:r>
            <w:r>
              <w:t>(</w:t>
            </w:r>
            <w:r w:rsidR="00376FC8">
              <w:t xml:space="preserve">Nurmijärven kunnan perusopetuksen opetussuunnitelma </w:t>
            </w:r>
            <w:r>
              <w:t>sivu 11.)</w:t>
            </w:r>
          </w:p>
        </w:tc>
      </w:tr>
      <w:tr w:rsidR="00E12272" w:rsidTr="0E9EDAAC" w14:paraId="2C92D410" w14:textId="77777777">
        <w:trPr>
          <w:trHeight w:val="567"/>
        </w:trPr>
        <w:tc>
          <w:tcPr>
            <w:tcW w:w="855" w:type="pct"/>
            <w:tcMar/>
          </w:tcPr>
          <w:p w:rsidR="00E12272" w:rsidP="00A33A3B" w:rsidRDefault="00E12272" w14:paraId="7812092E" w14:textId="77777777">
            <w:pPr>
              <w:pStyle w:val="BodyText"/>
            </w:pPr>
            <w:r>
              <w:t>3. vuosiluokka</w:t>
            </w:r>
          </w:p>
        </w:tc>
        <w:tc>
          <w:tcPr>
            <w:tcW w:w="4145" w:type="pct"/>
            <w:tcMar/>
          </w:tcPr>
          <w:p w:rsidRPr="002C612F" w:rsidR="00923A3E" w:rsidP="00404A4D" w:rsidRDefault="33E56027" w14:paraId="66F72544" w14:textId="77777777">
            <w:pPr>
              <w:rPr>
                <w:b/>
              </w:rPr>
            </w:pPr>
            <w:r w:rsidRPr="426FAE12">
              <w:rPr>
                <w:b/>
                <w:bCs/>
              </w:rPr>
              <w:t xml:space="preserve">1) </w:t>
            </w:r>
            <w:r w:rsidRPr="426FAE12" w:rsidR="2F16F007">
              <w:rPr>
                <w:b/>
                <w:bCs/>
              </w:rPr>
              <w:t>Taide- ja taitoaine</w:t>
            </w:r>
            <w:r w:rsidRPr="426FAE12" w:rsidR="38FC2402">
              <w:rPr>
                <w:b/>
                <w:bCs/>
              </w:rPr>
              <w:t>iden valinnaiset tunnit</w:t>
            </w:r>
          </w:p>
          <w:p w:rsidR="426FAE12" w:rsidP="426FAE12" w:rsidRDefault="426FAE12" w14:paraId="53CED546" w14:textId="17342AC9">
            <w:pPr>
              <w:rPr>
                <w:b/>
                <w:bCs/>
              </w:rPr>
            </w:pPr>
          </w:p>
          <w:p w:rsidR="00923A3E" w:rsidP="002C612F" w:rsidRDefault="00684A4D" w14:paraId="4A617240" w14:textId="77777777">
            <w:pPr>
              <w:rPr>
                <w:b/>
              </w:rPr>
            </w:pPr>
            <w:r>
              <w:rPr>
                <w:b/>
              </w:rPr>
              <w:t>2) Oppilaille tarjottavat v</w:t>
            </w:r>
            <w:r w:rsidRPr="002C612F" w:rsidR="00923A3E">
              <w:rPr>
                <w:b/>
              </w:rPr>
              <w:t>alinnaiset aineet</w:t>
            </w:r>
          </w:p>
          <w:p w:rsidRPr="00F01BD2" w:rsidR="00F01BD2" w:rsidP="426FAE12" w:rsidRDefault="00F01BD2" w14:paraId="1768DA7E" w14:textId="7F620E0A"/>
        </w:tc>
      </w:tr>
      <w:tr w:rsidR="00E12272" w:rsidTr="0E9EDAAC" w14:paraId="0328D7E9" w14:textId="77777777">
        <w:trPr>
          <w:trHeight w:val="567"/>
        </w:trPr>
        <w:tc>
          <w:tcPr>
            <w:tcW w:w="855" w:type="pct"/>
            <w:tcMar/>
          </w:tcPr>
          <w:p w:rsidR="00E12272" w:rsidP="00404A4D" w:rsidRDefault="00E12272" w14:paraId="17DE3DCF" w14:textId="77777777">
            <w:pPr>
              <w:pStyle w:val="BodyText"/>
            </w:pPr>
            <w:r>
              <w:t>4. vuosiluokka</w:t>
            </w:r>
          </w:p>
        </w:tc>
        <w:tc>
          <w:tcPr>
            <w:tcW w:w="4145" w:type="pct"/>
            <w:tcMar/>
          </w:tcPr>
          <w:p w:rsidRPr="002C612F" w:rsidR="00684A4D" w:rsidP="00684A4D" w:rsidRDefault="33E56027" w14:paraId="43F5F96D" w14:textId="77777777">
            <w:pPr>
              <w:rPr>
                <w:b/>
              </w:rPr>
            </w:pPr>
            <w:r w:rsidRPr="426FAE12">
              <w:rPr>
                <w:b/>
                <w:bCs/>
              </w:rPr>
              <w:t>1) Taide- ja taitoaineiden valinnaiset tunnit</w:t>
            </w:r>
          </w:p>
          <w:p w:rsidR="426FAE12" w:rsidP="426FAE12" w:rsidRDefault="426FAE12" w14:paraId="5D72B817" w14:textId="4135769D">
            <w:pPr>
              <w:rPr>
                <w:b/>
                <w:bCs/>
              </w:rPr>
            </w:pPr>
          </w:p>
          <w:p w:rsidR="00684A4D" w:rsidP="00684A4D" w:rsidRDefault="12DFC933" w14:paraId="07C3960D" w14:textId="77777777">
            <w:pPr>
              <w:rPr>
                <w:b/>
              </w:rPr>
            </w:pPr>
            <w:r w:rsidRPr="426FAE12">
              <w:rPr>
                <w:b/>
                <w:bCs/>
              </w:rPr>
              <w:t>2) Oppilaille tarjottavat valinnaiset aineet</w:t>
            </w:r>
          </w:p>
          <w:p w:rsidR="00E12272" w:rsidP="1602C99D" w:rsidRDefault="00E12272" w14:paraId="75601C41" w14:textId="34FDBB46"/>
        </w:tc>
      </w:tr>
      <w:tr w:rsidR="00E12272" w:rsidTr="0E9EDAAC" w14:paraId="4A8576FD" w14:textId="77777777">
        <w:trPr>
          <w:trHeight w:val="567"/>
        </w:trPr>
        <w:tc>
          <w:tcPr>
            <w:tcW w:w="855" w:type="pct"/>
            <w:tcMar/>
          </w:tcPr>
          <w:p w:rsidR="00E12272" w:rsidP="00404A4D" w:rsidRDefault="00E12272" w14:paraId="50EFC781" w14:textId="77777777">
            <w:pPr>
              <w:pStyle w:val="BodyText"/>
            </w:pPr>
            <w:r>
              <w:t>5. vuosiluokka</w:t>
            </w:r>
          </w:p>
        </w:tc>
        <w:tc>
          <w:tcPr>
            <w:tcW w:w="4145" w:type="pct"/>
            <w:tcMar/>
          </w:tcPr>
          <w:p w:rsidRPr="002C612F" w:rsidR="00684A4D" w:rsidP="00684A4D" w:rsidRDefault="4AC8BB4A" w14:paraId="19C5931C" w14:textId="77777777">
            <w:pPr>
              <w:rPr>
                <w:b/>
              </w:rPr>
            </w:pPr>
            <w:r w:rsidRPr="1602C99D">
              <w:rPr>
                <w:b/>
                <w:bCs/>
              </w:rPr>
              <w:t>1) Taide- ja taitoaineiden valinnaiset tunnit</w:t>
            </w:r>
          </w:p>
          <w:p w:rsidR="00684A4D" w:rsidP="00684A4D" w:rsidRDefault="00684A4D" w14:paraId="4BA94B39" w14:textId="622A266E"/>
          <w:p w:rsidR="00E12272" w:rsidP="426FAE12" w:rsidRDefault="12DFC933" w14:paraId="7504A041" w14:textId="1AF2DFA3">
            <w:pPr>
              <w:rPr>
                <w:b/>
                <w:bCs/>
              </w:rPr>
            </w:pPr>
            <w:r w:rsidRPr="426FAE12">
              <w:rPr>
                <w:b/>
                <w:bCs/>
              </w:rPr>
              <w:t>2) Oppilaille tarjottavat valinnaiset aineet</w:t>
            </w:r>
          </w:p>
          <w:p w:rsidR="00E12272" w:rsidP="1602C99D" w:rsidRDefault="00E12272" w14:paraId="79F86D49" w14:textId="7AC9F1EC"/>
        </w:tc>
      </w:tr>
      <w:tr w:rsidR="00E12272" w:rsidTr="0E9EDAAC" w14:paraId="279D2BB0" w14:textId="77777777">
        <w:trPr>
          <w:trHeight w:val="567"/>
        </w:trPr>
        <w:tc>
          <w:tcPr>
            <w:tcW w:w="855" w:type="pct"/>
            <w:tcMar/>
          </w:tcPr>
          <w:p w:rsidR="00E12272" w:rsidP="00404A4D" w:rsidRDefault="00E12272" w14:paraId="7D32B048" w14:textId="77777777">
            <w:pPr>
              <w:pStyle w:val="BodyText"/>
            </w:pPr>
            <w:r>
              <w:t>6. vuosiluokka</w:t>
            </w:r>
          </w:p>
        </w:tc>
        <w:tc>
          <w:tcPr>
            <w:tcW w:w="4145" w:type="pct"/>
            <w:tcMar/>
          </w:tcPr>
          <w:p w:rsidRPr="002C612F" w:rsidR="002C612F" w:rsidP="002C612F" w:rsidRDefault="4AC8BB4A" w14:paraId="1CA1BB56" w14:textId="77777777">
            <w:pPr>
              <w:rPr>
                <w:b/>
              </w:rPr>
            </w:pPr>
            <w:r w:rsidRPr="1602C99D">
              <w:rPr>
                <w:b/>
                <w:bCs/>
              </w:rPr>
              <w:t xml:space="preserve">1) </w:t>
            </w:r>
            <w:r w:rsidRPr="1602C99D" w:rsidR="6BBC91C8">
              <w:rPr>
                <w:b/>
                <w:bCs/>
              </w:rPr>
              <w:t>Taide- ja taitoaine</w:t>
            </w:r>
            <w:r w:rsidRPr="1602C99D">
              <w:rPr>
                <w:b/>
                <w:bCs/>
              </w:rPr>
              <w:t>iden valinnaiset tunnit</w:t>
            </w:r>
          </w:p>
          <w:p w:rsidR="00E12272" w:rsidP="426FAE12" w:rsidRDefault="00E12272" w14:paraId="039C8B6B" w14:textId="56E66A60">
            <w:pPr>
              <w:rPr>
                <w:rFonts w:eastAsia="Calibri" w:cs="Calibri"/>
                <w:szCs w:val="20"/>
              </w:rPr>
            </w:pPr>
          </w:p>
        </w:tc>
      </w:tr>
      <w:tr w:rsidR="00E12272" w:rsidTr="0E9EDAAC" w14:paraId="1324BBF5" w14:textId="77777777">
        <w:trPr>
          <w:trHeight w:val="567"/>
        </w:trPr>
        <w:tc>
          <w:tcPr>
            <w:tcW w:w="855" w:type="pct"/>
            <w:tcMar/>
          </w:tcPr>
          <w:p w:rsidR="00E12272" w:rsidP="00404A4D" w:rsidRDefault="00E12272" w14:paraId="53A1D208" w14:textId="77777777">
            <w:pPr>
              <w:pStyle w:val="BodyText"/>
            </w:pPr>
            <w:r>
              <w:t>8. vuosiluokka</w:t>
            </w:r>
          </w:p>
        </w:tc>
        <w:tc>
          <w:tcPr>
            <w:tcW w:w="4145" w:type="pct"/>
            <w:tcMar/>
          </w:tcPr>
          <w:p w:rsidRPr="002C612F" w:rsidR="00684A4D" w:rsidP="00684A4D" w:rsidRDefault="00684A4D" w14:paraId="0203679C" w14:textId="77777777">
            <w:pPr>
              <w:rPr>
                <w:b/>
              </w:rPr>
            </w:pPr>
            <w:r>
              <w:rPr>
                <w:b/>
              </w:rPr>
              <w:t xml:space="preserve">1) </w:t>
            </w:r>
            <w:r w:rsidRPr="002C612F">
              <w:rPr>
                <w:b/>
              </w:rPr>
              <w:t>Taide- ja taitoaine</w:t>
            </w:r>
            <w:r>
              <w:rPr>
                <w:b/>
              </w:rPr>
              <w:t>iden valinnaiset tunnit</w:t>
            </w:r>
          </w:p>
          <w:p w:rsidR="00684A4D" w:rsidP="00684A4D" w:rsidRDefault="00684A4D" w14:paraId="57AA71F6" w14:textId="37BEFD9B">
            <w:r w:rsidR="2C6795C4">
              <w:rPr/>
              <w:t>Kotitalous, Kuvataide; taideilmaisu, Käsityö; tekninen (puu ja metalli) ja tekstiili, Liikunta; palloilukurssi, Musiikki, musiikki-ilmaisu</w:t>
            </w:r>
            <w:r w:rsidR="77BF5F3B">
              <w:rPr/>
              <w:t xml:space="preserve">.  </w:t>
            </w:r>
          </w:p>
          <w:p w:rsidR="00684A4D" w:rsidP="0E9EDAAC" w:rsidRDefault="00684A4D" w14:paraId="40E2BD3E" w14:textId="774353CD">
            <w:pPr>
              <w:rPr>
                <w:b w:val="1"/>
                <w:bCs w:val="1"/>
              </w:rPr>
            </w:pPr>
            <w:r w:rsidRPr="0E9EDAAC" w:rsidR="136F8233">
              <w:rPr>
                <w:b w:val="1"/>
                <w:bCs w:val="1"/>
              </w:rPr>
              <w:t>2) Oppilaille tarjottavat v</w:t>
            </w:r>
            <w:r w:rsidRPr="0E9EDAAC" w:rsidR="136F8233">
              <w:rPr>
                <w:b w:val="1"/>
                <w:bCs w:val="1"/>
              </w:rPr>
              <w:t>alinnaiset aineet</w:t>
            </w:r>
            <w:r w:rsidRPr="0E9EDAAC" w:rsidR="7297AED9">
              <w:rPr>
                <w:b w:val="1"/>
                <w:bCs w:val="1"/>
              </w:rPr>
              <w:t xml:space="preserve"> </w:t>
            </w:r>
          </w:p>
          <w:p w:rsidR="7297AED9" w:rsidP="0E9EDAAC" w:rsidRDefault="7297AED9" w14:paraId="110931B4" w14:textId="1E19570C">
            <w:pPr>
              <w:shd w:val="clear" w:color="auto" w:fill="FFFFFF" w:themeFill="background1"/>
              <w:spacing w:before="0" w:beforeAutospacing="off" w:after="0" w:afterAutospacing="off"/>
              <w:rPr>
                <w:noProof w:val="0"/>
                <w:lang w:val="fi-FI"/>
              </w:rPr>
            </w:pPr>
            <w:r w:rsidRPr="0E9EDAAC" w:rsidR="7297AED9">
              <w:rPr>
                <w:rFonts w:ascii="Calibri" w:hAnsi="Calibri" w:eastAsia="Calibri" w:cs="Calibri" w:asciiTheme="minorAscii" w:hAnsiTheme="minorAscii" w:eastAsiaTheme="minorAscii" w:cstheme="minorAscii"/>
                <w:noProof w:val="0"/>
                <w:color w:val="auto"/>
                <w:sz w:val="20"/>
                <w:szCs w:val="20"/>
                <w:lang w:val="fi-FI" w:eastAsia="en-US" w:bidi="ar-SA"/>
              </w:rPr>
              <w:t xml:space="preserve">pitkät valinnat, muut kuin </w:t>
            </w:r>
            <w:r w:rsidRPr="0E9EDAAC" w:rsidR="7297AED9">
              <w:rPr>
                <w:rFonts w:ascii="Calibri" w:hAnsi="Calibri" w:eastAsia="Calibri" w:cs="Calibri" w:asciiTheme="minorAscii" w:hAnsiTheme="minorAscii" w:eastAsiaTheme="minorAscii" w:cstheme="minorAscii"/>
                <w:noProof w:val="0"/>
                <w:color w:val="auto"/>
                <w:sz w:val="20"/>
                <w:szCs w:val="20"/>
                <w:lang w:val="fi-FI" w:eastAsia="en-US" w:bidi="ar-SA"/>
              </w:rPr>
              <w:t>tata</w:t>
            </w:r>
            <w:r w:rsidRPr="0E9EDAAC" w:rsidR="7297AED9">
              <w:rPr>
                <w:rFonts w:ascii="Calibri" w:hAnsi="Calibri" w:eastAsia="Calibri" w:cs="Calibri" w:asciiTheme="minorAscii" w:hAnsiTheme="minorAscii" w:eastAsiaTheme="minorAscii" w:cstheme="minorAscii"/>
                <w:noProof w:val="0"/>
                <w:color w:val="auto"/>
                <w:sz w:val="20"/>
                <w:szCs w:val="20"/>
                <w:lang w:val="fi-FI" w:eastAsia="en-US" w:bidi="ar-SA"/>
              </w:rPr>
              <w:t>-valinnat</w:t>
            </w:r>
          </w:p>
          <w:p w:rsidR="7297AED9" w:rsidP="0E9EDAAC" w:rsidRDefault="7297AED9" w14:paraId="33CF4980" w14:textId="2ADF224A">
            <w:pPr>
              <w:shd w:val="clear" w:color="auto" w:fill="FFFFFF" w:themeFill="background1"/>
              <w:spacing w:before="0" w:beforeAutospacing="off" w:after="0" w:afterAutospacing="off"/>
              <w:rPr>
                <w:noProof w:val="0"/>
                <w:lang w:val="fi-FI"/>
              </w:rPr>
            </w:pPr>
            <w:r w:rsidRPr="0E9EDAAC" w:rsidR="7297AED9">
              <w:rPr>
                <w:rFonts w:ascii="Calibri" w:hAnsi="Calibri" w:eastAsia="Calibri" w:cs="Calibri" w:asciiTheme="minorAscii" w:hAnsiTheme="minorAscii" w:eastAsiaTheme="minorAscii" w:cstheme="minorAscii"/>
                <w:noProof w:val="0"/>
                <w:color w:val="auto"/>
                <w:sz w:val="20"/>
                <w:szCs w:val="20"/>
                <w:lang w:val="fi-FI" w:eastAsia="en-US" w:bidi="ar-SA"/>
              </w:rPr>
              <w:t>B2Es</w:t>
            </w:r>
          </w:p>
          <w:p w:rsidR="7297AED9" w:rsidP="0E9EDAAC" w:rsidRDefault="7297AED9" w14:paraId="4CB4BB96" w14:textId="6C1B5813">
            <w:pPr>
              <w:shd w:val="clear" w:color="auto" w:fill="FFFFFF" w:themeFill="background1"/>
              <w:spacing w:before="0" w:beforeAutospacing="off" w:after="0" w:afterAutospacing="off"/>
              <w:rPr>
                <w:noProof w:val="0"/>
                <w:lang w:val="fi-FI"/>
              </w:rPr>
            </w:pPr>
            <w:r w:rsidRPr="0E9EDAAC" w:rsidR="7297AED9">
              <w:rPr>
                <w:rFonts w:ascii="Calibri" w:hAnsi="Calibri" w:eastAsia="Calibri" w:cs="Calibri" w:asciiTheme="minorAscii" w:hAnsiTheme="minorAscii" w:eastAsiaTheme="minorAscii" w:cstheme="minorAscii"/>
                <w:noProof w:val="0"/>
                <w:color w:val="auto"/>
                <w:sz w:val="20"/>
                <w:szCs w:val="20"/>
                <w:lang w:val="fi-FI" w:eastAsia="en-US" w:bidi="ar-SA"/>
              </w:rPr>
              <w:t>A2Es</w:t>
            </w:r>
          </w:p>
          <w:p w:rsidR="7297AED9" w:rsidP="0E9EDAAC" w:rsidRDefault="7297AED9" w14:paraId="5DBFF1EE" w14:textId="173AD10D">
            <w:pPr>
              <w:shd w:val="clear" w:color="auto" w:fill="FFFFFF" w:themeFill="background1"/>
              <w:spacing w:before="0" w:beforeAutospacing="off" w:after="0" w:afterAutospacing="off"/>
              <w:rPr>
                <w:noProof w:val="0"/>
                <w:lang w:val="fi-FI"/>
              </w:rPr>
            </w:pPr>
            <w:r w:rsidRPr="0E9EDAAC" w:rsidR="7297AED9">
              <w:rPr>
                <w:rFonts w:ascii="Calibri" w:hAnsi="Calibri" w:eastAsia="Calibri" w:cs="Calibri" w:asciiTheme="minorAscii" w:hAnsiTheme="minorAscii" w:eastAsiaTheme="minorAscii" w:cstheme="minorAscii"/>
                <w:noProof w:val="0"/>
                <w:color w:val="auto"/>
                <w:sz w:val="20"/>
                <w:szCs w:val="20"/>
                <w:lang w:val="fi-FI" w:eastAsia="en-US" w:bidi="ar-SA"/>
              </w:rPr>
              <w:t>B2Sa</w:t>
            </w:r>
          </w:p>
          <w:p w:rsidR="7297AED9" w:rsidP="0E9EDAAC" w:rsidRDefault="7297AED9" w14:paraId="7DD600A8" w14:textId="1F0440D2">
            <w:pPr>
              <w:shd w:val="clear" w:color="auto" w:fill="FFFFFF" w:themeFill="background1"/>
              <w:spacing w:before="0" w:beforeAutospacing="off" w:after="0" w:afterAutospacing="off"/>
              <w:rPr>
                <w:noProof w:val="0"/>
                <w:lang w:val="fi-FI"/>
              </w:rPr>
            </w:pPr>
            <w:r w:rsidRPr="0E9EDAAC" w:rsidR="7297AED9">
              <w:rPr>
                <w:rFonts w:ascii="Calibri" w:hAnsi="Calibri" w:eastAsia="Calibri" w:cs="Calibri" w:asciiTheme="minorAscii" w:hAnsiTheme="minorAscii" w:eastAsiaTheme="minorAscii" w:cstheme="minorAscii"/>
                <w:noProof w:val="0"/>
                <w:color w:val="auto"/>
                <w:sz w:val="20"/>
                <w:szCs w:val="20"/>
                <w:lang w:val="fi-FI" w:eastAsia="en-US" w:bidi="ar-SA"/>
              </w:rPr>
              <w:t>Media ja ympäristö</w:t>
            </w:r>
          </w:p>
          <w:p w:rsidR="7297AED9" w:rsidP="0E9EDAAC" w:rsidRDefault="7297AED9" w14:paraId="54A94A69" w14:textId="5BD40C2B">
            <w:pPr>
              <w:shd w:val="clear" w:color="auto" w:fill="FFFFFF" w:themeFill="background1"/>
              <w:spacing w:before="0" w:beforeAutospacing="off" w:after="0" w:afterAutospacing="off"/>
              <w:rPr>
                <w:noProof w:val="0"/>
                <w:lang w:val="fi-FI"/>
              </w:rPr>
            </w:pPr>
            <w:r w:rsidRPr="0E9EDAAC" w:rsidR="7297AED9">
              <w:rPr>
                <w:rFonts w:ascii="Calibri" w:hAnsi="Calibri" w:eastAsia="Calibri" w:cs="Calibri" w:asciiTheme="minorAscii" w:hAnsiTheme="minorAscii" w:eastAsiaTheme="minorAscii" w:cstheme="minorAscii"/>
                <w:noProof w:val="0"/>
                <w:color w:val="auto"/>
                <w:sz w:val="20"/>
                <w:szCs w:val="20"/>
                <w:lang w:val="fi-FI" w:eastAsia="en-US" w:bidi="ar-SA"/>
              </w:rPr>
              <w:t>Luonnontieteitä luovasti</w:t>
            </w:r>
          </w:p>
          <w:p w:rsidR="7297AED9" w:rsidP="0E9EDAAC" w:rsidRDefault="7297AED9" w14:paraId="61EA2AC5" w14:textId="366A4BAF">
            <w:pPr>
              <w:shd w:val="clear" w:color="auto" w:fill="FFFFFF" w:themeFill="background1"/>
              <w:spacing w:before="0" w:beforeAutospacing="off" w:after="0" w:afterAutospacing="off"/>
              <w:rPr>
                <w:noProof w:val="0"/>
                <w:lang w:val="fi-FI"/>
              </w:rPr>
            </w:pPr>
            <w:r w:rsidRPr="0E9EDAAC" w:rsidR="7297AED9">
              <w:rPr>
                <w:rFonts w:ascii="Calibri" w:hAnsi="Calibri" w:eastAsia="Calibri" w:cs="Calibri" w:asciiTheme="minorAscii" w:hAnsiTheme="minorAscii" w:eastAsiaTheme="minorAscii" w:cstheme="minorAscii"/>
                <w:noProof w:val="0"/>
                <w:color w:val="auto"/>
                <w:sz w:val="20"/>
                <w:szCs w:val="20"/>
                <w:lang w:val="fi-FI" w:eastAsia="en-US" w:bidi="ar-SA"/>
              </w:rPr>
              <w:t>Liikunta pojat</w:t>
            </w:r>
          </w:p>
          <w:p w:rsidR="7297AED9" w:rsidP="0E9EDAAC" w:rsidRDefault="7297AED9" w14:paraId="1B5E24E4" w14:textId="2D1C77AE">
            <w:pPr>
              <w:shd w:val="clear" w:color="auto" w:fill="FFFFFF" w:themeFill="background1"/>
              <w:spacing w:before="0" w:beforeAutospacing="off" w:after="0" w:afterAutospacing="off"/>
              <w:rPr>
                <w:noProof w:val="0"/>
                <w:lang w:val="fi-FI"/>
              </w:rPr>
            </w:pPr>
            <w:r w:rsidRPr="0E9EDAAC" w:rsidR="7297AED9">
              <w:rPr>
                <w:rFonts w:ascii="Calibri" w:hAnsi="Calibri" w:eastAsia="Calibri" w:cs="Calibri" w:asciiTheme="minorAscii" w:hAnsiTheme="minorAscii" w:eastAsiaTheme="minorAscii" w:cstheme="minorAscii"/>
                <w:noProof w:val="0"/>
                <w:color w:val="auto"/>
                <w:sz w:val="20"/>
                <w:szCs w:val="20"/>
                <w:lang w:val="fi-FI" w:eastAsia="en-US" w:bidi="ar-SA"/>
              </w:rPr>
              <w:t>Musiikki</w:t>
            </w:r>
          </w:p>
          <w:p w:rsidR="7297AED9" w:rsidP="0E9EDAAC" w:rsidRDefault="7297AED9" w14:paraId="081B23FC" w14:textId="0A8B0DBA">
            <w:pPr>
              <w:shd w:val="clear" w:color="auto" w:fill="FFFFFF" w:themeFill="background1"/>
              <w:spacing w:before="0" w:beforeAutospacing="off" w:after="0" w:afterAutospacing="off"/>
              <w:rPr>
                <w:noProof w:val="0"/>
                <w:lang w:val="fi-FI"/>
              </w:rPr>
            </w:pPr>
            <w:r w:rsidRPr="0E9EDAAC" w:rsidR="7297AED9">
              <w:rPr>
                <w:rFonts w:ascii="Calibri" w:hAnsi="Calibri" w:eastAsia="Calibri" w:cs="Calibri" w:asciiTheme="minorAscii" w:hAnsiTheme="minorAscii" w:eastAsiaTheme="minorAscii" w:cstheme="minorAscii"/>
                <w:noProof w:val="0"/>
                <w:color w:val="auto"/>
                <w:sz w:val="20"/>
                <w:szCs w:val="20"/>
                <w:lang w:val="fi-FI" w:eastAsia="en-US" w:bidi="ar-SA"/>
              </w:rPr>
              <w:t>Tietotekniikka</w:t>
            </w:r>
          </w:p>
          <w:p w:rsidR="7297AED9" w:rsidP="0E9EDAAC" w:rsidRDefault="7297AED9" w14:paraId="0E15A2D0" w14:textId="603D0BDF">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noProof w:val="0"/>
                <w:color w:val="auto"/>
                <w:sz w:val="20"/>
                <w:szCs w:val="20"/>
                <w:lang w:val="fi-FI" w:eastAsia="en-US" w:bidi="ar-SA"/>
              </w:rPr>
            </w:pPr>
            <w:r w:rsidRPr="0E9EDAAC" w:rsidR="7297AED9">
              <w:rPr>
                <w:rFonts w:ascii="Calibri" w:hAnsi="Calibri" w:eastAsia="Calibri" w:cs="Calibri" w:asciiTheme="minorAscii" w:hAnsiTheme="minorAscii" w:eastAsiaTheme="minorAscii" w:cstheme="minorAscii"/>
                <w:noProof w:val="0"/>
                <w:color w:val="auto"/>
                <w:sz w:val="20"/>
                <w:szCs w:val="20"/>
                <w:lang w:val="fi-FI" w:eastAsia="en-US" w:bidi="ar-SA"/>
              </w:rPr>
              <w:t>Lyhyet valinnat</w:t>
            </w:r>
          </w:p>
          <w:p w:rsidR="7297AED9" w:rsidP="0E9EDAAC" w:rsidRDefault="7297AED9" w14:paraId="4EAF5E85" w14:textId="408891CB">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noProof w:val="0"/>
                <w:color w:val="auto"/>
                <w:sz w:val="20"/>
                <w:szCs w:val="20"/>
                <w:lang w:val="fi-FI" w:eastAsia="en-US" w:bidi="ar-SA"/>
              </w:rPr>
            </w:pPr>
            <w:r w:rsidRPr="0E9EDAAC" w:rsidR="7297AED9">
              <w:rPr>
                <w:rFonts w:ascii="Calibri" w:hAnsi="Calibri" w:eastAsia="Calibri" w:cs="Calibri" w:asciiTheme="minorAscii" w:hAnsiTheme="minorAscii" w:eastAsiaTheme="minorAscii" w:cstheme="minorAscii"/>
                <w:noProof w:val="0"/>
                <w:color w:val="auto"/>
                <w:sz w:val="20"/>
                <w:szCs w:val="20"/>
                <w:lang w:val="fi-FI" w:eastAsia="en-US" w:bidi="ar-SA"/>
              </w:rPr>
              <w:t>Retkeily 8. ja 9.</w:t>
            </w:r>
          </w:p>
          <w:p w:rsidR="7297AED9" w:rsidP="0E9EDAAC" w:rsidRDefault="7297AED9" w14:paraId="60F8B59A" w14:textId="22DF2CFF">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noProof w:val="0"/>
                <w:color w:val="auto"/>
                <w:sz w:val="20"/>
                <w:szCs w:val="20"/>
                <w:lang w:val="fi-FI" w:eastAsia="en-US" w:bidi="ar-SA"/>
              </w:rPr>
            </w:pPr>
            <w:r w:rsidRPr="0E9EDAAC" w:rsidR="7297AED9">
              <w:rPr>
                <w:rFonts w:ascii="Calibri" w:hAnsi="Calibri" w:eastAsia="Calibri" w:cs="Calibri" w:asciiTheme="minorAscii" w:hAnsiTheme="minorAscii" w:eastAsiaTheme="minorAscii" w:cstheme="minorAscii"/>
                <w:noProof w:val="0"/>
                <w:color w:val="auto"/>
                <w:sz w:val="20"/>
                <w:szCs w:val="20"/>
                <w:lang w:val="fi-FI" w:eastAsia="en-US" w:bidi="ar-SA"/>
              </w:rPr>
              <w:t>Robotiikka ja 3D-tulostus</w:t>
            </w:r>
          </w:p>
          <w:p w:rsidR="7297AED9" w:rsidP="0E9EDAAC" w:rsidRDefault="7297AED9" w14:paraId="226958F0" w14:textId="730728F7">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noProof w:val="0"/>
                <w:color w:val="auto"/>
                <w:sz w:val="20"/>
                <w:szCs w:val="20"/>
                <w:lang w:val="fi-FI" w:eastAsia="en-US" w:bidi="ar-SA"/>
              </w:rPr>
            </w:pPr>
            <w:r w:rsidRPr="0E9EDAAC" w:rsidR="7297AED9">
              <w:rPr>
                <w:rFonts w:ascii="Calibri" w:hAnsi="Calibri" w:eastAsia="Calibri" w:cs="Calibri" w:asciiTheme="minorAscii" w:hAnsiTheme="minorAscii" w:eastAsiaTheme="minorAscii" w:cstheme="minorAscii"/>
                <w:noProof w:val="0"/>
                <w:color w:val="auto"/>
                <w:sz w:val="20"/>
                <w:szCs w:val="20"/>
                <w:lang w:val="fi-FI" w:eastAsia="en-US" w:bidi="ar-SA"/>
              </w:rPr>
              <w:t>Musiikki lyhyt</w:t>
            </w:r>
          </w:p>
          <w:p w:rsidR="7297AED9" w:rsidP="0E9EDAAC" w:rsidRDefault="7297AED9" w14:paraId="09AFD6F0" w14:textId="324AA7D0">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noProof w:val="0"/>
                <w:color w:val="auto"/>
                <w:sz w:val="20"/>
                <w:szCs w:val="20"/>
                <w:lang w:val="fi-FI" w:eastAsia="en-US" w:bidi="ar-SA"/>
              </w:rPr>
            </w:pPr>
            <w:r w:rsidRPr="0E9EDAAC" w:rsidR="7297AED9">
              <w:rPr>
                <w:rFonts w:ascii="Calibri" w:hAnsi="Calibri" w:eastAsia="Calibri" w:cs="Calibri" w:asciiTheme="minorAscii" w:hAnsiTheme="minorAscii" w:eastAsiaTheme="minorAscii" w:cstheme="minorAscii"/>
                <w:noProof w:val="0"/>
                <w:color w:val="auto"/>
                <w:sz w:val="20"/>
                <w:szCs w:val="20"/>
                <w:lang w:val="fi-FI" w:eastAsia="en-US" w:bidi="ar-SA"/>
              </w:rPr>
              <w:t>Valokuvaus 1</w:t>
            </w:r>
          </w:p>
          <w:p w:rsidR="7297AED9" w:rsidP="0E9EDAAC" w:rsidRDefault="7297AED9" w14:paraId="725EF958" w14:textId="4AD967B3">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noProof w:val="0"/>
                <w:color w:val="auto"/>
                <w:sz w:val="20"/>
                <w:szCs w:val="20"/>
                <w:lang w:val="fi-FI" w:eastAsia="en-US" w:bidi="ar-SA"/>
              </w:rPr>
            </w:pPr>
            <w:r w:rsidRPr="0E9EDAAC" w:rsidR="7297AED9">
              <w:rPr>
                <w:rFonts w:ascii="Calibri" w:hAnsi="Calibri" w:eastAsia="Calibri" w:cs="Calibri" w:asciiTheme="minorAscii" w:hAnsiTheme="minorAscii" w:eastAsiaTheme="minorAscii" w:cstheme="minorAscii"/>
                <w:noProof w:val="0"/>
                <w:color w:val="auto"/>
                <w:sz w:val="20"/>
                <w:szCs w:val="20"/>
                <w:lang w:val="fi-FI" w:eastAsia="en-US" w:bidi="ar-SA"/>
              </w:rPr>
              <w:t>Tanssi ja kehonhuolto</w:t>
            </w:r>
          </w:p>
          <w:p w:rsidR="7297AED9" w:rsidP="0E9EDAAC" w:rsidRDefault="7297AED9" w14:paraId="3FA3C490" w14:textId="781D3488">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noProof w:val="0"/>
                <w:color w:val="auto"/>
                <w:sz w:val="20"/>
                <w:szCs w:val="20"/>
                <w:lang w:val="fi-FI" w:eastAsia="en-US" w:bidi="ar-SA"/>
              </w:rPr>
            </w:pPr>
            <w:r w:rsidRPr="0E9EDAAC" w:rsidR="7297AED9">
              <w:rPr>
                <w:rFonts w:ascii="Calibri" w:hAnsi="Calibri" w:eastAsia="Calibri" w:cs="Calibri" w:asciiTheme="minorAscii" w:hAnsiTheme="minorAscii" w:eastAsiaTheme="minorAscii" w:cstheme="minorAscii"/>
                <w:noProof w:val="0"/>
                <w:color w:val="auto"/>
                <w:sz w:val="20"/>
                <w:szCs w:val="20"/>
                <w:lang w:val="fi-FI" w:eastAsia="en-US" w:bidi="ar-SA"/>
              </w:rPr>
              <w:t>Piirustus ja maalaus</w:t>
            </w:r>
          </w:p>
          <w:p w:rsidR="7297AED9" w:rsidP="0E9EDAAC" w:rsidRDefault="7297AED9" w14:paraId="43A72ABD" w14:textId="711885A9">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noProof w:val="0"/>
                <w:color w:val="auto"/>
                <w:sz w:val="20"/>
                <w:szCs w:val="20"/>
                <w:lang w:val="fi-FI" w:eastAsia="en-US" w:bidi="ar-SA"/>
              </w:rPr>
            </w:pPr>
            <w:r w:rsidRPr="0E9EDAAC" w:rsidR="7297AED9">
              <w:rPr>
                <w:rFonts w:ascii="Calibri" w:hAnsi="Calibri" w:eastAsia="Calibri" w:cs="Calibri" w:asciiTheme="minorAscii" w:hAnsiTheme="minorAscii" w:eastAsiaTheme="minorAscii" w:cstheme="minorAscii"/>
                <w:noProof w:val="0"/>
                <w:color w:val="auto"/>
                <w:sz w:val="20"/>
                <w:szCs w:val="20"/>
                <w:lang w:val="fi-FI" w:eastAsia="en-US" w:bidi="ar-SA"/>
              </w:rPr>
              <w:t>Koruja metallista</w:t>
            </w:r>
          </w:p>
          <w:p w:rsidR="7297AED9" w:rsidP="0E9EDAAC" w:rsidRDefault="7297AED9" w14:paraId="015EFF38" w14:textId="3F46DCBA">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noProof w:val="0"/>
                <w:color w:val="auto"/>
                <w:sz w:val="20"/>
                <w:szCs w:val="20"/>
                <w:lang w:val="fi-FI" w:eastAsia="en-US" w:bidi="ar-SA"/>
              </w:rPr>
            </w:pPr>
            <w:r w:rsidRPr="0E9EDAAC" w:rsidR="7297AED9">
              <w:rPr>
                <w:rFonts w:ascii="Calibri" w:hAnsi="Calibri" w:eastAsia="Calibri" w:cs="Calibri" w:asciiTheme="minorAscii" w:hAnsiTheme="minorAscii" w:eastAsiaTheme="minorAscii" w:cstheme="minorAscii"/>
                <w:noProof w:val="0"/>
                <w:color w:val="auto"/>
                <w:sz w:val="20"/>
                <w:szCs w:val="20"/>
                <w:lang w:val="fi-FI" w:eastAsia="en-US" w:bidi="ar-SA"/>
              </w:rPr>
              <w:t>E-pelaaminen haltuun</w:t>
            </w:r>
          </w:p>
          <w:p w:rsidR="7297AED9" w:rsidP="0E9EDAAC" w:rsidRDefault="7297AED9" w14:paraId="39CD3356" w14:textId="0ABE8D3E">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noProof w:val="0"/>
                <w:color w:val="auto"/>
                <w:sz w:val="20"/>
                <w:szCs w:val="20"/>
                <w:lang w:val="fi-FI" w:eastAsia="en-US" w:bidi="ar-SA"/>
              </w:rPr>
            </w:pPr>
            <w:r w:rsidRPr="0E9EDAAC" w:rsidR="7297AED9">
              <w:rPr>
                <w:rFonts w:ascii="Calibri" w:hAnsi="Calibri" w:eastAsia="Calibri" w:cs="Calibri" w:asciiTheme="minorAscii" w:hAnsiTheme="minorAscii" w:eastAsiaTheme="minorAscii" w:cstheme="minorAscii"/>
                <w:noProof w:val="0"/>
                <w:color w:val="auto"/>
                <w:sz w:val="20"/>
                <w:szCs w:val="20"/>
                <w:lang w:val="fi-FI" w:eastAsia="en-US" w:bidi="ar-SA"/>
              </w:rPr>
              <w:t>Biologiaa toiminnallisesti</w:t>
            </w:r>
          </w:p>
          <w:p w:rsidR="7297AED9" w:rsidP="0E9EDAAC" w:rsidRDefault="7297AED9" w14:paraId="4557BEFE" w14:textId="7F57E886">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noProof w:val="0"/>
                <w:color w:val="auto"/>
                <w:sz w:val="20"/>
                <w:szCs w:val="20"/>
                <w:lang w:val="fi-FI" w:eastAsia="en-US" w:bidi="ar-SA"/>
              </w:rPr>
            </w:pPr>
            <w:r w:rsidRPr="0E9EDAAC" w:rsidR="7297AED9">
              <w:rPr>
                <w:rFonts w:ascii="Calibri" w:hAnsi="Calibri" w:eastAsia="Calibri" w:cs="Calibri" w:asciiTheme="minorAscii" w:hAnsiTheme="minorAscii" w:eastAsiaTheme="minorAscii" w:cstheme="minorAscii"/>
                <w:noProof w:val="0"/>
                <w:color w:val="auto"/>
                <w:sz w:val="20"/>
                <w:szCs w:val="20"/>
                <w:lang w:val="fi-FI" w:eastAsia="en-US" w:bidi="ar-SA"/>
              </w:rPr>
              <w:t>Saksan, espanjan ja ranskan alkeita</w:t>
            </w:r>
          </w:p>
          <w:p w:rsidR="7297AED9" w:rsidP="0E9EDAAC" w:rsidRDefault="7297AED9" w14:paraId="638A0110" w14:textId="7BC65718">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noProof w:val="0"/>
                <w:color w:val="auto"/>
                <w:sz w:val="20"/>
                <w:szCs w:val="20"/>
                <w:lang w:val="fi-FI" w:eastAsia="en-US" w:bidi="ar-SA"/>
              </w:rPr>
            </w:pPr>
            <w:r w:rsidRPr="0E9EDAAC" w:rsidR="7297AED9">
              <w:rPr>
                <w:rFonts w:ascii="Calibri" w:hAnsi="Calibri" w:eastAsia="Calibri" w:cs="Calibri" w:asciiTheme="minorAscii" w:hAnsiTheme="minorAscii" w:eastAsiaTheme="minorAscii" w:cstheme="minorAscii"/>
                <w:noProof w:val="0"/>
                <w:color w:val="auto"/>
                <w:sz w:val="20"/>
                <w:szCs w:val="20"/>
                <w:lang w:val="fi-FI" w:eastAsia="en-US" w:bidi="ar-SA"/>
              </w:rPr>
              <w:t>Leppoisaa lukemista</w:t>
            </w:r>
          </w:p>
          <w:p w:rsidR="00E12272" w:rsidP="002C612F" w:rsidRDefault="00E12272" w14:paraId="5582B9F4" w14:textId="77777777"/>
        </w:tc>
      </w:tr>
      <w:tr w:rsidR="00E12272" w:rsidTr="0E9EDAAC" w14:paraId="173C9692" w14:textId="77777777">
        <w:trPr>
          <w:trHeight w:val="567"/>
        </w:trPr>
        <w:tc>
          <w:tcPr>
            <w:tcW w:w="855" w:type="pct"/>
            <w:tcMar/>
          </w:tcPr>
          <w:p w:rsidR="00E12272" w:rsidP="00404A4D" w:rsidRDefault="00E12272" w14:paraId="034B5237" w14:textId="77777777">
            <w:pPr>
              <w:pStyle w:val="BodyText"/>
            </w:pPr>
            <w:r>
              <w:t>9.vuosiluokka</w:t>
            </w:r>
          </w:p>
        </w:tc>
        <w:tc>
          <w:tcPr>
            <w:tcW w:w="4145" w:type="pct"/>
            <w:tcMar/>
          </w:tcPr>
          <w:p w:rsidRPr="002C612F" w:rsidR="00684A4D" w:rsidP="00684A4D" w:rsidRDefault="00684A4D" w14:paraId="7B9DC1E6" w14:textId="77777777">
            <w:pPr>
              <w:rPr>
                <w:b/>
              </w:rPr>
            </w:pPr>
            <w:r>
              <w:rPr>
                <w:b/>
              </w:rPr>
              <w:t xml:space="preserve">1) </w:t>
            </w:r>
            <w:r w:rsidRPr="002C612F">
              <w:rPr>
                <w:b/>
              </w:rPr>
              <w:t>Taide- ja taitoaine</w:t>
            </w:r>
            <w:r>
              <w:rPr>
                <w:b/>
              </w:rPr>
              <w:t>iden valinnaiset tunnit</w:t>
            </w:r>
          </w:p>
          <w:p w:rsidR="00684A4D" w:rsidP="00684A4D" w:rsidRDefault="00684A4D" w14:paraId="6E247E0E" w14:textId="5EE5CB8D">
            <w:r w:rsidR="766B0443">
              <w:rPr/>
              <w:t xml:space="preserve">Kotitalous, Kuvataide; taideilmaisu, Käsityö; metallityö, tekstiilityö, Liikunta; palloilukurssi. </w:t>
            </w:r>
          </w:p>
          <w:p w:rsidRPr="00DF3877" w:rsidR="00E12272" w:rsidP="0E9EDAAC" w:rsidRDefault="00684A4D" w14:paraId="1B053446" w14:textId="70459738">
            <w:pPr>
              <w:rPr>
                <w:b w:val="1"/>
                <w:bCs w:val="1"/>
              </w:rPr>
            </w:pPr>
            <w:r w:rsidRPr="0E9EDAAC" w:rsidR="136F8233">
              <w:rPr>
                <w:b w:val="1"/>
                <w:bCs w:val="1"/>
              </w:rPr>
              <w:t>2) Oppilaille tarjottavat v</w:t>
            </w:r>
            <w:r w:rsidRPr="0E9EDAAC" w:rsidR="136F8233">
              <w:rPr>
                <w:b w:val="1"/>
                <w:bCs w:val="1"/>
              </w:rPr>
              <w:t>alinnaiset aineet</w:t>
            </w:r>
            <w:r w:rsidRPr="0E9EDAAC" w:rsidR="6D4B3325">
              <w:rPr>
                <w:b w:val="1"/>
                <w:bCs w:val="1"/>
              </w:rPr>
              <w:t xml:space="preserve"> </w:t>
            </w:r>
          </w:p>
          <w:p w:rsidRPr="00DF3877" w:rsidR="00E12272" w:rsidP="0E9EDAAC" w:rsidRDefault="00684A4D" w14:paraId="39EC8A28" w14:textId="36A6ACB1">
            <w:pPr>
              <w:shd w:val="clear" w:color="auto" w:fill="FFFFFF" w:themeFill="background1"/>
              <w:spacing w:before="0" w:beforeAutospacing="off" w:after="0" w:afterAutospacing="off"/>
              <w:rPr>
                <w:b w:val="0"/>
                <w:bCs w:val="0"/>
                <w:noProof w:val="0"/>
                <w:lang w:val="fi-FI"/>
              </w:rPr>
            </w:pPr>
            <w:r w:rsidRPr="0E9EDAAC" w:rsidR="6D4B3325">
              <w:rPr>
                <w:rFonts w:ascii="Calibri" w:hAnsi="Calibri" w:eastAsia="Calibri" w:cs="Calibri" w:asciiTheme="minorAscii" w:hAnsiTheme="minorAscii" w:eastAsiaTheme="minorAscii" w:cstheme="minorAscii"/>
                <w:b w:val="0"/>
                <w:bCs w:val="0"/>
                <w:noProof w:val="0"/>
                <w:color w:val="auto"/>
                <w:sz w:val="20"/>
                <w:szCs w:val="20"/>
                <w:lang w:val="fi-FI" w:eastAsia="en-US" w:bidi="ar-SA"/>
              </w:rPr>
              <w:t xml:space="preserve">pitkät valinnat, muut kuin </w:t>
            </w:r>
            <w:r w:rsidRPr="0E9EDAAC" w:rsidR="6D4B3325">
              <w:rPr>
                <w:rFonts w:ascii="Calibri" w:hAnsi="Calibri" w:eastAsia="Calibri" w:cs="Calibri" w:asciiTheme="minorAscii" w:hAnsiTheme="minorAscii" w:eastAsiaTheme="minorAscii" w:cstheme="minorAscii"/>
                <w:b w:val="0"/>
                <w:bCs w:val="0"/>
                <w:noProof w:val="0"/>
                <w:color w:val="auto"/>
                <w:sz w:val="20"/>
                <w:szCs w:val="20"/>
                <w:lang w:val="fi-FI" w:eastAsia="en-US" w:bidi="ar-SA"/>
              </w:rPr>
              <w:t>tata</w:t>
            </w:r>
            <w:r w:rsidRPr="0E9EDAAC" w:rsidR="6D4B3325">
              <w:rPr>
                <w:rFonts w:ascii="Calibri" w:hAnsi="Calibri" w:eastAsia="Calibri" w:cs="Calibri" w:asciiTheme="minorAscii" w:hAnsiTheme="minorAscii" w:eastAsiaTheme="minorAscii" w:cstheme="minorAscii"/>
                <w:b w:val="0"/>
                <w:bCs w:val="0"/>
                <w:noProof w:val="0"/>
                <w:color w:val="auto"/>
                <w:sz w:val="20"/>
                <w:szCs w:val="20"/>
                <w:lang w:val="fi-FI" w:eastAsia="en-US" w:bidi="ar-SA"/>
              </w:rPr>
              <w:t>-valinnat</w:t>
            </w:r>
            <w:r w:rsidRPr="0E9EDAAC" w:rsidR="3C22DB6E">
              <w:rPr>
                <w:rFonts w:ascii="Calibri" w:hAnsi="Calibri" w:eastAsia="Calibri" w:cs="Calibri" w:asciiTheme="minorAscii" w:hAnsiTheme="minorAscii" w:eastAsiaTheme="minorAscii" w:cstheme="minorAscii"/>
                <w:b w:val="0"/>
                <w:bCs w:val="0"/>
                <w:noProof w:val="0"/>
                <w:color w:val="auto"/>
                <w:sz w:val="20"/>
                <w:szCs w:val="20"/>
                <w:lang w:val="fi-FI" w:eastAsia="en-US" w:bidi="ar-SA"/>
              </w:rPr>
              <w:t>:</w:t>
            </w:r>
          </w:p>
          <w:p w:rsidRPr="00DF3877" w:rsidR="00E12272" w:rsidP="0E9EDAAC" w:rsidRDefault="00684A4D" w14:paraId="619A6867" w14:textId="012C68CA">
            <w:pPr>
              <w:shd w:val="clear" w:color="auto" w:fill="FFFFFF" w:themeFill="background1"/>
              <w:spacing w:before="0" w:beforeAutospacing="off" w:after="0" w:afterAutospacing="off"/>
              <w:rPr>
                <w:b w:val="0"/>
                <w:bCs w:val="0"/>
                <w:noProof w:val="0"/>
                <w:lang w:val="fi-FI"/>
              </w:rPr>
            </w:pPr>
            <w:r w:rsidRPr="0E9EDAAC" w:rsidR="6D4B3325">
              <w:rPr>
                <w:rFonts w:ascii="Calibri" w:hAnsi="Calibri" w:eastAsia="Calibri" w:cs="Calibri" w:asciiTheme="minorAscii" w:hAnsiTheme="minorAscii" w:eastAsiaTheme="minorAscii" w:cstheme="minorAscii"/>
                <w:b w:val="0"/>
                <w:bCs w:val="0"/>
                <w:noProof w:val="0"/>
                <w:color w:val="auto"/>
                <w:sz w:val="20"/>
                <w:szCs w:val="20"/>
                <w:lang w:val="fi-FI" w:eastAsia="en-US" w:bidi="ar-SA"/>
              </w:rPr>
              <w:t>B2Ra</w:t>
            </w:r>
          </w:p>
          <w:p w:rsidRPr="00DF3877" w:rsidR="00E12272" w:rsidP="0E9EDAAC" w:rsidRDefault="00684A4D" w14:paraId="01FDCAB5" w14:textId="0120B147">
            <w:pPr>
              <w:shd w:val="clear" w:color="auto" w:fill="FFFFFF" w:themeFill="background1"/>
              <w:spacing w:before="0" w:beforeAutospacing="off" w:after="0" w:afterAutospacing="off"/>
              <w:rPr>
                <w:b w:val="0"/>
                <w:bCs w:val="0"/>
                <w:noProof w:val="0"/>
                <w:lang w:val="fi-FI"/>
              </w:rPr>
            </w:pPr>
            <w:r w:rsidRPr="0E9EDAAC" w:rsidR="6D4B3325">
              <w:rPr>
                <w:rFonts w:ascii="Calibri" w:hAnsi="Calibri" w:eastAsia="Calibri" w:cs="Calibri" w:asciiTheme="minorAscii" w:hAnsiTheme="minorAscii" w:eastAsiaTheme="minorAscii" w:cstheme="minorAscii"/>
                <w:b w:val="0"/>
                <w:bCs w:val="0"/>
                <w:noProof w:val="0"/>
                <w:color w:val="auto"/>
                <w:sz w:val="20"/>
                <w:szCs w:val="20"/>
                <w:lang w:val="fi-FI" w:eastAsia="en-US" w:bidi="ar-SA"/>
              </w:rPr>
              <w:t>B2Sa</w:t>
            </w:r>
          </w:p>
          <w:p w:rsidRPr="00DF3877" w:rsidR="00E12272" w:rsidP="0E9EDAAC" w:rsidRDefault="00684A4D" w14:paraId="2863021F" w14:textId="291737DE">
            <w:pPr>
              <w:shd w:val="clear" w:color="auto" w:fill="FFFFFF" w:themeFill="background1"/>
              <w:spacing w:before="0" w:beforeAutospacing="off" w:after="0" w:afterAutospacing="off"/>
              <w:rPr>
                <w:b w:val="0"/>
                <w:bCs w:val="0"/>
                <w:noProof w:val="0"/>
                <w:lang w:val="fi-FI"/>
              </w:rPr>
            </w:pPr>
            <w:r w:rsidRPr="0E9EDAAC" w:rsidR="6D4B3325">
              <w:rPr>
                <w:rFonts w:ascii="Calibri" w:hAnsi="Calibri" w:eastAsia="Calibri" w:cs="Calibri" w:asciiTheme="minorAscii" w:hAnsiTheme="minorAscii" w:eastAsiaTheme="minorAscii" w:cstheme="minorAscii"/>
                <w:b w:val="0"/>
                <w:bCs w:val="0"/>
                <w:noProof w:val="0"/>
                <w:color w:val="auto"/>
                <w:sz w:val="20"/>
                <w:szCs w:val="20"/>
                <w:lang w:val="fi-FI" w:eastAsia="en-US" w:bidi="ar-SA"/>
              </w:rPr>
              <w:t>Media ja ympäristö</w:t>
            </w:r>
          </w:p>
          <w:p w:rsidRPr="00DF3877" w:rsidR="00E12272" w:rsidP="0E9EDAAC" w:rsidRDefault="00684A4D" w14:paraId="3C91F20B" w14:textId="3B9E8ABC">
            <w:pPr>
              <w:shd w:val="clear" w:color="auto" w:fill="FFFFFF" w:themeFill="background1"/>
              <w:spacing w:before="0" w:beforeAutospacing="off" w:after="0" w:afterAutospacing="off"/>
              <w:rPr>
                <w:b w:val="0"/>
                <w:bCs w:val="0"/>
                <w:noProof w:val="0"/>
                <w:lang w:val="fi-FI"/>
              </w:rPr>
            </w:pPr>
            <w:r w:rsidRPr="0E9EDAAC" w:rsidR="6D4B3325">
              <w:rPr>
                <w:rFonts w:ascii="Calibri" w:hAnsi="Calibri" w:eastAsia="Calibri" w:cs="Calibri" w:asciiTheme="minorAscii" w:hAnsiTheme="minorAscii" w:eastAsiaTheme="minorAscii" w:cstheme="minorAscii"/>
                <w:b w:val="0"/>
                <w:bCs w:val="0"/>
                <w:noProof w:val="0"/>
                <w:color w:val="auto"/>
                <w:sz w:val="20"/>
                <w:szCs w:val="20"/>
                <w:lang w:val="fi-FI" w:eastAsia="en-US" w:bidi="ar-SA"/>
              </w:rPr>
              <w:t>Metalli</w:t>
            </w:r>
          </w:p>
          <w:p w:rsidRPr="00DF3877" w:rsidR="00E12272" w:rsidP="0E9EDAAC" w:rsidRDefault="00684A4D" w14:paraId="12C1F0C3" w14:textId="0E799306">
            <w:pPr>
              <w:shd w:val="clear" w:color="auto" w:fill="FFFFFF" w:themeFill="background1"/>
              <w:spacing w:before="0" w:beforeAutospacing="off" w:after="0" w:afterAutospacing="off"/>
              <w:rPr>
                <w:b w:val="0"/>
                <w:bCs w:val="0"/>
                <w:noProof w:val="0"/>
                <w:lang w:val="fi-FI"/>
              </w:rPr>
            </w:pPr>
            <w:r w:rsidRPr="0E9EDAAC" w:rsidR="6D4B3325">
              <w:rPr>
                <w:rFonts w:ascii="Calibri" w:hAnsi="Calibri" w:eastAsia="Calibri" w:cs="Calibri" w:asciiTheme="minorAscii" w:hAnsiTheme="minorAscii" w:eastAsiaTheme="minorAscii" w:cstheme="minorAscii"/>
                <w:b w:val="0"/>
                <w:bCs w:val="0"/>
                <w:noProof w:val="0"/>
                <w:color w:val="auto"/>
                <w:sz w:val="20"/>
                <w:szCs w:val="20"/>
                <w:lang w:val="fi-FI" w:eastAsia="en-US" w:bidi="ar-SA"/>
              </w:rPr>
              <w:t>Puu</w:t>
            </w:r>
          </w:p>
          <w:p w:rsidRPr="00DF3877" w:rsidR="00E12272" w:rsidP="0E9EDAAC" w:rsidRDefault="00684A4D" w14:paraId="30882238" w14:textId="2E67C932">
            <w:pPr>
              <w:shd w:val="clear" w:color="auto" w:fill="FFFFFF" w:themeFill="background1"/>
              <w:spacing w:before="0" w:beforeAutospacing="off" w:after="0" w:afterAutospacing="off"/>
              <w:rPr>
                <w:b w:val="0"/>
                <w:bCs w:val="0"/>
                <w:noProof w:val="0"/>
                <w:lang w:val="fi-FI"/>
              </w:rPr>
            </w:pPr>
            <w:r w:rsidRPr="0E9EDAAC" w:rsidR="6D4B3325">
              <w:rPr>
                <w:rFonts w:ascii="Calibri" w:hAnsi="Calibri" w:eastAsia="Calibri" w:cs="Calibri" w:asciiTheme="minorAscii" w:hAnsiTheme="minorAscii" w:eastAsiaTheme="minorAscii" w:cstheme="minorAscii"/>
                <w:b w:val="0"/>
                <w:bCs w:val="0"/>
                <w:noProof w:val="0"/>
                <w:color w:val="auto"/>
                <w:sz w:val="20"/>
                <w:szCs w:val="20"/>
                <w:lang w:val="fi-FI" w:eastAsia="en-US" w:bidi="ar-SA"/>
              </w:rPr>
              <w:t>Tekstiili</w:t>
            </w:r>
          </w:p>
          <w:p w:rsidRPr="00DF3877" w:rsidR="00E12272" w:rsidP="0E9EDAAC" w:rsidRDefault="00684A4D" w14:paraId="3450AB52" w14:textId="2F1B0848">
            <w:pPr>
              <w:shd w:val="clear" w:color="auto" w:fill="FFFFFF" w:themeFill="background1"/>
              <w:spacing w:before="0" w:beforeAutospacing="off" w:after="0" w:afterAutospacing="off"/>
              <w:rPr>
                <w:b w:val="0"/>
                <w:bCs w:val="0"/>
                <w:noProof w:val="0"/>
                <w:lang w:val="fi-FI"/>
              </w:rPr>
            </w:pPr>
            <w:r w:rsidRPr="0E9EDAAC" w:rsidR="6D4B3325">
              <w:rPr>
                <w:rFonts w:ascii="Calibri" w:hAnsi="Calibri" w:eastAsia="Calibri" w:cs="Calibri" w:asciiTheme="minorAscii" w:hAnsiTheme="minorAscii" w:eastAsiaTheme="minorAscii" w:cstheme="minorAscii"/>
                <w:b w:val="0"/>
                <w:bCs w:val="0"/>
                <w:noProof w:val="0"/>
                <w:color w:val="auto"/>
                <w:sz w:val="20"/>
                <w:szCs w:val="20"/>
                <w:lang w:val="fi-FI" w:eastAsia="en-US" w:bidi="ar-SA"/>
              </w:rPr>
              <w:t>Liikunta pojat</w:t>
            </w:r>
          </w:p>
          <w:p w:rsidRPr="00DF3877" w:rsidR="00E12272" w:rsidP="0E9EDAAC" w:rsidRDefault="00684A4D" w14:paraId="6F19FD2E" w14:textId="7251B7EC">
            <w:pPr>
              <w:shd w:val="clear" w:color="auto" w:fill="FFFFFF" w:themeFill="background1"/>
              <w:spacing w:before="0" w:beforeAutospacing="off" w:after="0" w:afterAutospacing="off"/>
              <w:rPr>
                <w:b w:val="0"/>
                <w:bCs w:val="0"/>
                <w:noProof w:val="0"/>
                <w:lang w:val="fi-FI"/>
              </w:rPr>
            </w:pPr>
            <w:r w:rsidRPr="0E9EDAAC" w:rsidR="6D4B3325">
              <w:rPr>
                <w:rFonts w:ascii="Calibri" w:hAnsi="Calibri" w:eastAsia="Calibri" w:cs="Calibri" w:asciiTheme="minorAscii" w:hAnsiTheme="minorAscii" w:eastAsiaTheme="minorAscii" w:cstheme="minorAscii"/>
                <w:b w:val="0"/>
                <w:bCs w:val="0"/>
                <w:noProof w:val="0"/>
                <w:color w:val="auto"/>
                <w:sz w:val="20"/>
                <w:szCs w:val="20"/>
                <w:lang w:val="fi-FI" w:eastAsia="en-US" w:bidi="ar-SA"/>
              </w:rPr>
              <w:t>Musiikki</w:t>
            </w:r>
          </w:p>
          <w:p w:rsidRPr="00DF3877" w:rsidR="00E12272" w:rsidP="0E9EDAAC" w:rsidRDefault="00684A4D" w14:paraId="4F1D263D" w14:textId="5629F323">
            <w:pPr>
              <w:shd w:val="clear" w:color="auto" w:fill="FFFFFF" w:themeFill="background1"/>
              <w:spacing w:before="0" w:beforeAutospacing="off" w:after="0" w:afterAutospacing="off"/>
              <w:rPr>
                <w:b w:val="0"/>
                <w:bCs w:val="0"/>
                <w:noProof w:val="0"/>
                <w:lang w:val="fi-FI"/>
              </w:rPr>
            </w:pPr>
            <w:r w:rsidRPr="0E9EDAAC" w:rsidR="6D4B3325">
              <w:rPr>
                <w:rFonts w:ascii="Calibri" w:hAnsi="Calibri" w:eastAsia="Calibri" w:cs="Calibri" w:asciiTheme="minorAscii" w:hAnsiTheme="minorAscii" w:eastAsiaTheme="minorAscii" w:cstheme="minorAscii"/>
                <w:b w:val="0"/>
                <w:bCs w:val="0"/>
                <w:noProof w:val="0"/>
                <w:color w:val="auto"/>
                <w:sz w:val="20"/>
                <w:szCs w:val="20"/>
                <w:lang w:val="fi-FI" w:eastAsia="en-US" w:bidi="ar-SA"/>
              </w:rPr>
              <w:t>Tietotekniikka</w:t>
            </w:r>
            <w:r w:rsidRPr="0E9EDAAC" w:rsidR="0DAA2DE8">
              <w:rPr>
                <w:rFonts w:ascii="Calibri" w:hAnsi="Calibri" w:eastAsia="Calibri" w:cs="Calibri" w:asciiTheme="minorAscii" w:hAnsiTheme="minorAscii" w:eastAsiaTheme="minorAscii" w:cstheme="minorAscii"/>
                <w:b w:val="0"/>
                <w:bCs w:val="0"/>
                <w:noProof w:val="0"/>
                <w:color w:val="auto"/>
                <w:sz w:val="20"/>
                <w:szCs w:val="20"/>
                <w:lang w:val="fi-FI" w:eastAsia="en-US" w:bidi="ar-SA"/>
              </w:rPr>
              <w:t xml:space="preserve"> </w:t>
            </w:r>
          </w:p>
          <w:p w:rsidRPr="00DF3877" w:rsidR="00E12272" w:rsidP="0E9EDAAC" w:rsidRDefault="00684A4D" w14:paraId="689202B5" w14:textId="41CD6DFD">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noProof w:val="0"/>
                <w:color w:val="auto"/>
                <w:sz w:val="20"/>
                <w:szCs w:val="20"/>
                <w:lang w:val="fi-FI" w:eastAsia="en-US" w:bidi="ar-SA"/>
              </w:rPr>
            </w:pPr>
          </w:p>
          <w:p w:rsidRPr="00DF3877" w:rsidR="00E12272" w:rsidP="0E9EDAAC" w:rsidRDefault="00684A4D" w14:paraId="198A9ADA" w14:textId="7AB3ACB6">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noProof w:val="0"/>
                <w:color w:val="auto"/>
                <w:sz w:val="20"/>
                <w:szCs w:val="20"/>
                <w:lang w:val="fi-FI" w:eastAsia="en-US" w:bidi="ar-SA"/>
              </w:rPr>
            </w:pPr>
            <w:r w:rsidRPr="0E9EDAAC" w:rsidR="0DAA2DE8">
              <w:rPr>
                <w:rFonts w:ascii="Calibri" w:hAnsi="Calibri" w:eastAsia="Calibri" w:cs="Calibri" w:asciiTheme="minorAscii" w:hAnsiTheme="minorAscii" w:eastAsiaTheme="minorAscii" w:cstheme="minorAscii"/>
                <w:noProof w:val="0"/>
                <w:color w:val="auto"/>
                <w:sz w:val="20"/>
                <w:szCs w:val="20"/>
                <w:lang w:val="fi-FI" w:eastAsia="en-US" w:bidi="ar-SA"/>
              </w:rPr>
              <w:t>lyhyet valinnat</w:t>
            </w:r>
            <w:r w:rsidRPr="0E9EDAAC" w:rsidR="32489FAB">
              <w:rPr>
                <w:rFonts w:ascii="Calibri" w:hAnsi="Calibri" w:eastAsia="Calibri" w:cs="Calibri" w:asciiTheme="minorAscii" w:hAnsiTheme="minorAscii" w:eastAsiaTheme="minorAscii" w:cstheme="minorAscii"/>
                <w:noProof w:val="0"/>
                <w:color w:val="auto"/>
                <w:sz w:val="20"/>
                <w:szCs w:val="20"/>
                <w:lang w:val="fi-FI" w:eastAsia="en-US" w:bidi="ar-SA"/>
              </w:rPr>
              <w:t>:</w:t>
            </w:r>
          </w:p>
          <w:p w:rsidRPr="00DF3877" w:rsidR="00E12272" w:rsidP="0E9EDAAC" w:rsidRDefault="00684A4D" w14:paraId="4C456CF7" w14:textId="5283EFB3">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noProof w:val="0"/>
                <w:color w:val="auto"/>
                <w:sz w:val="20"/>
                <w:szCs w:val="20"/>
                <w:lang w:val="fi-FI" w:eastAsia="en-US" w:bidi="ar-SA"/>
              </w:rPr>
            </w:pPr>
            <w:r w:rsidRPr="0E9EDAAC" w:rsidR="0DAA2DE8">
              <w:rPr>
                <w:rFonts w:ascii="Calibri" w:hAnsi="Calibri" w:eastAsia="Calibri" w:cs="Calibri" w:asciiTheme="minorAscii" w:hAnsiTheme="minorAscii" w:eastAsiaTheme="minorAscii" w:cstheme="minorAscii"/>
                <w:noProof w:val="0"/>
                <w:color w:val="auto"/>
                <w:sz w:val="20"/>
                <w:szCs w:val="20"/>
                <w:lang w:val="fi-FI" w:eastAsia="en-US" w:bidi="ar-SA"/>
              </w:rPr>
              <w:t>Kokeellinen kemia</w:t>
            </w:r>
          </w:p>
          <w:p w:rsidRPr="00DF3877" w:rsidR="00E12272" w:rsidP="0E9EDAAC" w:rsidRDefault="00684A4D" w14:paraId="0C025B0C" w14:textId="3576CA30">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noProof w:val="0"/>
                <w:color w:val="auto"/>
                <w:sz w:val="20"/>
                <w:szCs w:val="20"/>
                <w:lang w:val="fi-FI" w:eastAsia="en-US" w:bidi="ar-SA"/>
              </w:rPr>
            </w:pPr>
            <w:r w:rsidRPr="0E9EDAAC" w:rsidR="0DAA2DE8">
              <w:rPr>
                <w:rFonts w:ascii="Calibri" w:hAnsi="Calibri" w:eastAsia="Calibri" w:cs="Calibri" w:asciiTheme="minorAscii" w:hAnsiTheme="minorAscii" w:eastAsiaTheme="minorAscii" w:cstheme="minorAscii"/>
                <w:noProof w:val="0"/>
                <w:color w:val="auto"/>
                <w:sz w:val="20"/>
                <w:szCs w:val="20"/>
                <w:lang w:val="fi-FI" w:eastAsia="en-US" w:bidi="ar-SA"/>
              </w:rPr>
              <w:t>Arkkitehtuuri</w:t>
            </w:r>
          </w:p>
          <w:p w:rsidRPr="00DF3877" w:rsidR="00E12272" w:rsidP="0E9EDAAC" w:rsidRDefault="00684A4D" w14:paraId="76F35DA3" w14:textId="56F518D7">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noProof w:val="0"/>
                <w:color w:val="auto"/>
                <w:sz w:val="20"/>
                <w:szCs w:val="20"/>
                <w:lang w:val="fi-FI" w:eastAsia="en-US" w:bidi="ar-SA"/>
              </w:rPr>
            </w:pPr>
            <w:r w:rsidRPr="0E9EDAAC" w:rsidR="0DAA2DE8">
              <w:rPr>
                <w:rFonts w:ascii="Calibri" w:hAnsi="Calibri" w:eastAsia="Calibri" w:cs="Calibri" w:asciiTheme="minorAscii" w:hAnsiTheme="minorAscii" w:eastAsiaTheme="minorAscii" w:cstheme="minorAscii"/>
                <w:noProof w:val="0"/>
                <w:color w:val="auto"/>
                <w:sz w:val="20"/>
                <w:szCs w:val="20"/>
                <w:lang w:val="fi-FI" w:eastAsia="en-US" w:bidi="ar-SA"/>
              </w:rPr>
              <w:t>Musiikki lyhyt</w:t>
            </w:r>
          </w:p>
          <w:p w:rsidRPr="00DF3877" w:rsidR="00E12272" w:rsidP="0E9EDAAC" w:rsidRDefault="00684A4D" w14:paraId="036F69DD" w14:textId="598D2D84">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noProof w:val="0"/>
                <w:color w:val="auto"/>
                <w:sz w:val="20"/>
                <w:szCs w:val="20"/>
                <w:lang w:val="fi-FI" w:eastAsia="en-US" w:bidi="ar-SA"/>
              </w:rPr>
            </w:pPr>
            <w:r w:rsidRPr="0E9EDAAC" w:rsidR="0DAA2DE8">
              <w:rPr>
                <w:rFonts w:ascii="Calibri" w:hAnsi="Calibri" w:eastAsia="Calibri" w:cs="Calibri" w:asciiTheme="minorAscii" w:hAnsiTheme="minorAscii" w:eastAsiaTheme="minorAscii" w:cstheme="minorAscii"/>
                <w:noProof w:val="0"/>
                <w:color w:val="auto"/>
                <w:sz w:val="20"/>
                <w:szCs w:val="20"/>
                <w:lang w:val="fi-FI" w:eastAsia="en-US" w:bidi="ar-SA"/>
              </w:rPr>
              <w:t>Hyvinvointia ja kaudenhoitoa</w:t>
            </w:r>
          </w:p>
          <w:p w:rsidRPr="00DF3877" w:rsidR="00E12272" w:rsidP="0E9EDAAC" w:rsidRDefault="00684A4D" w14:paraId="733075C9" w14:textId="4FEA7788">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noProof w:val="0"/>
                <w:color w:val="auto"/>
                <w:sz w:val="20"/>
                <w:szCs w:val="20"/>
                <w:lang w:val="fi-FI" w:eastAsia="en-US" w:bidi="ar-SA"/>
              </w:rPr>
            </w:pPr>
            <w:r w:rsidRPr="0E9EDAAC" w:rsidR="0DAA2DE8">
              <w:rPr>
                <w:rFonts w:ascii="Calibri" w:hAnsi="Calibri" w:eastAsia="Calibri" w:cs="Calibri" w:asciiTheme="minorAscii" w:hAnsiTheme="minorAscii" w:eastAsiaTheme="minorAscii" w:cstheme="minorAscii"/>
                <w:noProof w:val="0"/>
                <w:color w:val="auto"/>
                <w:sz w:val="20"/>
                <w:szCs w:val="20"/>
                <w:lang w:val="fi-FI" w:eastAsia="en-US" w:bidi="ar-SA"/>
              </w:rPr>
              <w:t xml:space="preserve">Kuntosali ja </w:t>
            </w:r>
            <w:r w:rsidRPr="0E9EDAAC" w:rsidR="0DAA2DE8">
              <w:rPr>
                <w:rFonts w:ascii="Calibri" w:hAnsi="Calibri" w:eastAsia="Calibri" w:cs="Calibri" w:asciiTheme="minorAscii" w:hAnsiTheme="minorAscii" w:eastAsiaTheme="minorAscii" w:cstheme="minorAscii"/>
                <w:noProof w:val="0"/>
                <w:color w:val="auto"/>
                <w:sz w:val="20"/>
                <w:szCs w:val="20"/>
                <w:lang w:val="fi-FI" w:eastAsia="en-US" w:bidi="ar-SA"/>
              </w:rPr>
              <w:t>fitneskurssi</w:t>
            </w:r>
          </w:p>
          <w:p w:rsidRPr="00DF3877" w:rsidR="00E12272" w:rsidP="0E9EDAAC" w:rsidRDefault="00684A4D" w14:paraId="01855061" w14:textId="6B6A0DC2">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noProof w:val="0"/>
                <w:color w:val="auto"/>
                <w:sz w:val="20"/>
                <w:szCs w:val="20"/>
                <w:lang w:val="fi-FI" w:eastAsia="en-US" w:bidi="ar-SA"/>
              </w:rPr>
            </w:pPr>
            <w:r w:rsidRPr="0E9EDAAC" w:rsidR="0DAA2DE8">
              <w:rPr>
                <w:rFonts w:ascii="Calibri" w:hAnsi="Calibri" w:eastAsia="Calibri" w:cs="Calibri" w:asciiTheme="minorAscii" w:hAnsiTheme="minorAscii" w:eastAsiaTheme="minorAscii" w:cstheme="minorAscii"/>
                <w:noProof w:val="0"/>
                <w:color w:val="auto"/>
                <w:sz w:val="20"/>
                <w:szCs w:val="20"/>
                <w:lang w:val="fi-FI" w:eastAsia="en-US" w:bidi="ar-SA"/>
              </w:rPr>
              <w:t>Retkeily 8. ja 9.</w:t>
            </w:r>
          </w:p>
          <w:p w:rsidRPr="00DF3877" w:rsidR="00E12272" w:rsidP="0E9EDAAC" w:rsidRDefault="00684A4D" w14:paraId="7CC15669" w14:textId="5F64E5B4">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noProof w:val="0"/>
                <w:color w:val="auto"/>
                <w:sz w:val="20"/>
                <w:szCs w:val="20"/>
                <w:lang w:val="fi-FI" w:eastAsia="en-US" w:bidi="ar-SA"/>
              </w:rPr>
            </w:pPr>
            <w:r w:rsidRPr="0E9EDAAC" w:rsidR="0DAA2DE8">
              <w:rPr>
                <w:rFonts w:ascii="Calibri" w:hAnsi="Calibri" w:eastAsia="Calibri" w:cs="Calibri" w:asciiTheme="minorAscii" w:hAnsiTheme="minorAscii" w:eastAsiaTheme="minorAscii" w:cstheme="minorAscii"/>
                <w:noProof w:val="0"/>
                <w:color w:val="auto"/>
                <w:sz w:val="20"/>
                <w:szCs w:val="20"/>
                <w:lang w:val="fi-FI" w:eastAsia="en-US" w:bidi="ar-SA"/>
              </w:rPr>
              <w:t>Koodauskurssi</w:t>
            </w:r>
          </w:p>
          <w:p w:rsidRPr="00DF3877" w:rsidR="00E12272" w:rsidP="0E9EDAAC" w:rsidRDefault="00684A4D" w14:paraId="48983868" w14:textId="55C0E22B">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noProof w:val="0"/>
                <w:color w:val="auto"/>
                <w:sz w:val="20"/>
                <w:szCs w:val="20"/>
                <w:lang w:val="fi-FI" w:eastAsia="en-US" w:bidi="ar-SA"/>
              </w:rPr>
            </w:pPr>
            <w:r w:rsidRPr="0E9EDAAC" w:rsidR="0DAA2DE8">
              <w:rPr>
                <w:rFonts w:ascii="Calibri" w:hAnsi="Calibri" w:eastAsia="Calibri" w:cs="Calibri" w:asciiTheme="minorAscii" w:hAnsiTheme="minorAscii" w:eastAsiaTheme="minorAscii" w:cstheme="minorAscii"/>
                <w:noProof w:val="0"/>
                <w:color w:val="auto"/>
                <w:sz w:val="20"/>
                <w:szCs w:val="20"/>
                <w:lang w:val="fi-FI" w:eastAsia="en-US" w:bidi="ar-SA"/>
              </w:rPr>
              <w:t>Espanol</w:t>
            </w:r>
            <w:r w:rsidRPr="0E9EDAAC" w:rsidR="0DAA2DE8">
              <w:rPr>
                <w:rFonts w:ascii="Calibri" w:hAnsi="Calibri" w:eastAsia="Calibri" w:cs="Calibri" w:asciiTheme="minorAscii" w:hAnsiTheme="minorAscii" w:eastAsiaTheme="minorAscii" w:cstheme="minorAscii"/>
                <w:noProof w:val="0"/>
                <w:color w:val="auto"/>
                <w:sz w:val="20"/>
                <w:szCs w:val="20"/>
                <w:lang w:val="fi-FI" w:eastAsia="en-US" w:bidi="ar-SA"/>
              </w:rPr>
              <w:t xml:space="preserve"> </w:t>
            </w:r>
            <w:r w:rsidRPr="0E9EDAAC" w:rsidR="0DAA2DE8">
              <w:rPr>
                <w:rFonts w:ascii="Calibri" w:hAnsi="Calibri" w:eastAsia="Calibri" w:cs="Calibri" w:asciiTheme="minorAscii" w:hAnsiTheme="minorAscii" w:eastAsiaTheme="minorAscii" w:cstheme="minorAscii"/>
                <w:noProof w:val="0"/>
                <w:color w:val="auto"/>
                <w:sz w:val="20"/>
                <w:szCs w:val="20"/>
                <w:lang w:val="fi-FI" w:eastAsia="en-US" w:bidi="ar-SA"/>
              </w:rPr>
              <w:t>fantastico</w:t>
            </w:r>
          </w:p>
          <w:p w:rsidRPr="00DF3877" w:rsidR="00E12272" w:rsidP="0E9EDAAC" w:rsidRDefault="00684A4D" w14:paraId="77944021" w14:textId="07AE7CFE">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noProof w:val="0"/>
                <w:color w:val="auto"/>
                <w:sz w:val="20"/>
                <w:szCs w:val="20"/>
                <w:lang w:val="fi-FI" w:eastAsia="en-US" w:bidi="ar-SA"/>
              </w:rPr>
            </w:pPr>
            <w:r w:rsidRPr="0E9EDAAC" w:rsidR="0DAA2DE8">
              <w:rPr>
                <w:rFonts w:ascii="Calibri" w:hAnsi="Calibri" w:eastAsia="Calibri" w:cs="Calibri" w:asciiTheme="minorAscii" w:hAnsiTheme="minorAscii" w:eastAsiaTheme="minorAscii" w:cstheme="minorAscii"/>
                <w:noProof w:val="0"/>
                <w:color w:val="auto"/>
                <w:sz w:val="20"/>
                <w:szCs w:val="20"/>
                <w:lang w:val="fi-FI" w:eastAsia="en-US" w:bidi="ar-SA"/>
              </w:rPr>
              <w:t>Leppoisaa lukemista</w:t>
            </w:r>
          </w:p>
          <w:p w:rsidRPr="00DF3877" w:rsidR="00E12272" w:rsidP="0E9EDAAC" w:rsidRDefault="00684A4D" w14:paraId="1ADBBAD2" w14:textId="3E1432F2">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noProof w:val="0"/>
                <w:color w:val="auto"/>
                <w:sz w:val="20"/>
                <w:szCs w:val="20"/>
                <w:lang w:val="fi-FI" w:eastAsia="en-US" w:bidi="ar-SA"/>
              </w:rPr>
            </w:pPr>
          </w:p>
          <w:p w:rsidRPr="00DF3877" w:rsidR="00E12272" w:rsidP="0E9EDAAC" w:rsidRDefault="00684A4D" w14:paraId="0904C66A" w14:textId="076EAE22">
            <w:pPr>
              <w:rPr>
                <w:b w:val="1"/>
                <w:bCs w:val="1"/>
              </w:rPr>
            </w:pPr>
          </w:p>
        </w:tc>
      </w:tr>
    </w:tbl>
    <w:p w:rsidR="00FE6186" w:rsidRDefault="00FE6186" w14:paraId="0A690C26" w14:textId="77777777">
      <w:pPr>
        <w:suppressLineNumbers w:val="0"/>
        <w:spacing w:before="0" w:after="200"/>
      </w:pPr>
    </w:p>
    <w:tbl>
      <w:tblPr>
        <w:tblStyle w:val="TableGrid"/>
        <w:tblpPr w:leftFromText="141" w:rightFromText="141" w:vertAnchor="text" w:horzAnchor="margin" w:tblpY="-95"/>
        <w:tblW w:w="5000" w:type="pct"/>
        <w:shd w:val="clear" w:color="auto" w:fill="B8CCE4" w:themeFill="accent1" w:themeFillTint="66"/>
        <w:tblCellMar>
          <w:left w:w="57" w:type="dxa"/>
          <w:right w:w="57" w:type="dxa"/>
        </w:tblCellMar>
        <w:tblLook w:val="04A0" w:firstRow="1" w:lastRow="0" w:firstColumn="1" w:lastColumn="0" w:noHBand="0" w:noVBand="1"/>
      </w:tblPr>
      <w:tblGrid>
        <w:gridCol w:w="3555"/>
        <w:gridCol w:w="6073"/>
      </w:tblGrid>
      <w:tr w:rsidRPr="005F47C5" w:rsidR="00F125B4" w:rsidTr="00690EAE" w14:paraId="5C1A61CF" w14:textId="77777777">
        <w:tc>
          <w:tcPr>
            <w:tcW w:w="5000" w:type="pct"/>
            <w:gridSpan w:val="2"/>
            <w:shd w:val="clear" w:color="auto" w:fill="8DB3E2" w:themeFill="text2" w:themeFillTint="66"/>
          </w:tcPr>
          <w:p w:rsidRPr="005F47C5" w:rsidR="00F125B4" w:rsidP="00690EAE" w:rsidRDefault="00CC2193" w14:paraId="7B03CE9D" w14:textId="7F1D2143">
            <w:pPr>
              <w:pStyle w:val="Otsikko31"/>
            </w:pPr>
            <w:bookmarkStart w:name="_Toc86153350" w:id="10"/>
            <w:r>
              <w:t>YHTEISOPET</w:t>
            </w:r>
            <w:r w:rsidR="007C2AC5">
              <w:t xml:space="preserve">TAJUUS JA </w:t>
            </w:r>
            <w:r w:rsidR="00F125B4">
              <w:t>YHDYSLUOKKAOPETUS</w:t>
            </w:r>
            <w:bookmarkEnd w:id="10"/>
          </w:p>
        </w:tc>
      </w:tr>
      <w:tr w:rsidRPr="005F47C5" w:rsidR="00F125B4" w:rsidTr="00690EAE" w14:paraId="39FED250" w14:textId="77777777">
        <w:trPr>
          <w:trHeight w:val="570"/>
        </w:trPr>
        <w:tc>
          <w:tcPr>
            <w:tcW w:w="1846" w:type="pct"/>
            <w:shd w:val="clear" w:color="auto" w:fill="FFFFFF" w:themeFill="background1"/>
          </w:tcPr>
          <w:p w:rsidRPr="005F47C5" w:rsidR="00F125B4" w:rsidP="00690EAE" w:rsidRDefault="00353AA3" w14:paraId="7B2716F1" w14:textId="32DC0846">
            <w:pPr>
              <w:pStyle w:val="BodyText"/>
            </w:pPr>
            <w:r>
              <w:t>Yhteisopettajuuden toteuttaminen</w:t>
            </w:r>
            <w:r w:rsidR="00310728">
              <w:t xml:space="preserve"> (</w:t>
            </w:r>
            <w:r>
              <w:t xml:space="preserve">kuvaa </w:t>
            </w:r>
            <w:r w:rsidR="00310728">
              <w:t>millä vuosiluokilla, mitkä ammattiryhmät, missä oppiaineissa)</w:t>
            </w:r>
          </w:p>
        </w:tc>
        <w:tc>
          <w:tcPr>
            <w:tcW w:w="3154" w:type="pct"/>
            <w:shd w:val="clear" w:color="auto" w:fill="FFFFFF" w:themeFill="background1"/>
          </w:tcPr>
          <w:p w:rsidRPr="005F47C5" w:rsidR="00885876" w:rsidP="00690EAE" w:rsidRDefault="00885876" w14:paraId="25A8061A" w14:textId="26B9EA50"/>
        </w:tc>
      </w:tr>
      <w:tr w:rsidRPr="005F47C5" w:rsidR="00F125B4" w:rsidTr="00690EAE" w14:paraId="7D631D1A" w14:textId="77777777">
        <w:trPr>
          <w:trHeight w:val="570"/>
        </w:trPr>
        <w:tc>
          <w:tcPr>
            <w:tcW w:w="1846" w:type="pct"/>
            <w:shd w:val="clear" w:color="auto" w:fill="FFFFFF" w:themeFill="background1"/>
          </w:tcPr>
          <w:p w:rsidR="00F125B4" w:rsidP="00690EAE" w:rsidRDefault="00663D85" w14:paraId="7FD709BF" w14:textId="218EBB74">
            <w:pPr>
              <w:pStyle w:val="BodyText"/>
            </w:pPr>
            <w:r>
              <w:t>Miten koulussa kehitetään yhteisopettajuutta?</w:t>
            </w:r>
          </w:p>
        </w:tc>
        <w:tc>
          <w:tcPr>
            <w:tcW w:w="3154" w:type="pct"/>
            <w:shd w:val="clear" w:color="auto" w:fill="FFFFFF" w:themeFill="background1"/>
          </w:tcPr>
          <w:p w:rsidR="00F125B4" w:rsidP="00690EAE" w:rsidRDefault="00F125B4" w14:paraId="779DD78C" w14:textId="77777777"/>
        </w:tc>
      </w:tr>
      <w:tr w:rsidRPr="005F47C5" w:rsidR="00F125B4" w:rsidTr="00690EAE" w14:paraId="45D7E6BC" w14:textId="77777777">
        <w:trPr>
          <w:trHeight w:val="570"/>
        </w:trPr>
        <w:tc>
          <w:tcPr>
            <w:tcW w:w="1846" w:type="pct"/>
            <w:shd w:val="clear" w:color="auto" w:fill="FFFFFF" w:themeFill="background1"/>
          </w:tcPr>
          <w:p w:rsidR="00F125B4" w:rsidP="00690EAE" w:rsidRDefault="007C2AC5" w14:paraId="5E606967" w14:textId="179E1902">
            <w:pPr>
              <w:pStyle w:val="BodyText"/>
            </w:pPr>
            <w:r>
              <w:t>Kuvaus yhdysluokkaopetuksesta ja sen käytännön toteuttamisesta</w:t>
            </w:r>
          </w:p>
        </w:tc>
        <w:tc>
          <w:tcPr>
            <w:tcW w:w="3154" w:type="pct"/>
            <w:shd w:val="clear" w:color="auto" w:fill="FFFFFF" w:themeFill="background1"/>
          </w:tcPr>
          <w:p w:rsidR="00F125B4" w:rsidP="00690EAE" w:rsidRDefault="00F125B4" w14:paraId="33B8711B" w14:textId="77777777"/>
        </w:tc>
      </w:tr>
      <w:tr w:rsidRPr="005F47C5" w:rsidR="007C2AC5" w:rsidTr="00690EAE" w14:paraId="6607F92F" w14:textId="77777777">
        <w:trPr>
          <w:trHeight w:val="570"/>
        </w:trPr>
        <w:tc>
          <w:tcPr>
            <w:tcW w:w="1846" w:type="pct"/>
            <w:shd w:val="clear" w:color="auto" w:fill="FFFFFF" w:themeFill="background1"/>
          </w:tcPr>
          <w:p w:rsidR="007C2AC5" w:rsidP="00690EAE" w:rsidRDefault="007C2AC5" w14:paraId="771E89BD" w14:textId="3A1DE690">
            <w:pPr>
              <w:pStyle w:val="BodyText"/>
            </w:pPr>
            <w:r>
              <w:t>Yhdistettävät vuosiluokat</w:t>
            </w:r>
          </w:p>
        </w:tc>
        <w:tc>
          <w:tcPr>
            <w:tcW w:w="3154" w:type="pct"/>
            <w:shd w:val="clear" w:color="auto" w:fill="FFFFFF" w:themeFill="background1"/>
          </w:tcPr>
          <w:p w:rsidR="007C2AC5" w:rsidP="00690EAE" w:rsidRDefault="007C2AC5" w14:paraId="69972233" w14:textId="77777777"/>
        </w:tc>
      </w:tr>
      <w:tr w:rsidRPr="005F47C5" w:rsidR="007C2AC5" w:rsidTr="00690EAE" w14:paraId="625EC50C" w14:textId="77777777">
        <w:trPr>
          <w:trHeight w:val="570"/>
        </w:trPr>
        <w:tc>
          <w:tcPr>
            <w:tcW w:w="1846" w:type="pct"/>
            <w:shd w:val="clear" w:color="auto" w:fill="FFFFFF" w:themeFill="background1"/>
          </w:tcPr>
          <w:p w:rsidR="007C2AC5" w:rsidP="00690EAE" w:rsidRDefault="007C2AC5" w14:paraId="57691E3F" w14:textId="720739A4">
            <w:pPr>
              <w:pStyle w:val="BodyText"/>
            </w:pPr>
            <w:r>
              <w:t>Mahdollisen vuorokurssiperiaatteen kuvaus</w:t>
            </w:r>
          </w:p>
        </w:tc>
        <w:tc>
          <w:tcPr>
            <w:tcW w:w="3154" w:type="pct"/>
            <w:shd w:val="clear" w:color="auto" w:fill="FFFFFF" w:themeFill="background1"/>
          </w:tcPr>
          <w:p w:rsidR="007C2AC5" w:rsidP="00690EAE" w:rsidRDefault="007C2AC5" w14:paraId="76BA410F" w14:textId="77777777"/>
        </w:tc>
      </w:tr>
    </w:tbl>
    <w:p w:rsidR="00FE6186" w:rsidRDefault="00FE6186" w14:paraId="06BB908B" w14:textId="77777777">
      <w:r>
        <w:rPr>
          <w:b/>
        </w:rPr>
        <w:br w:type="page"/>
      </w:r>
    </w:p>
    <w:tbl>
      <w:tblPr>
        <w:tblStyle w:val="TableGrid"/>
        <w:tblpPr w:leftFromText="141" w:rightFromText="141" w:vertAnchor="text" w:horzAnchor="margin" w:tblpY="271"/>
        <w:tblW w:w="4948" w:type="pct"/>
        <w:tblLook w:val="04A0" w:firstRow="1" w:lastRow="0" w:firstColumn="1" w:lastColumn="0" w:noHBand="0" w:noVBand="1"/>
      </w:tblPr>
      <w:tblGrid>
        <w:gridCol w:w="3567"/>
        <w:gridCol w:w="5961"/>
      </w:tblGrid>
      <w:tr w:rsidRPr="005F47C5" w:rsidR="00B435E9" w:rsidTr="426FAE12" w14:paraId="221C6E8E" w14:textId="77777777">
        <w:tc>
          <w:tcPr>
            <w:tcW w:w="5000" w:type="pct"/>
            <w:gridSpan w:val="2"/>
            <w:shd w:val="clear" w:color="auto" w:fill="8DB3E2" w:themeFill="text2" w:themeFillTint="66"/>
          </w:tcPr>
          <w:p w:rsidR="00B435E9" w:rsidP="006F6F9C" w:rsidRDefault="006F6F9C" w14:paraId="64A4DA98" w14:textId="77777777">
            <w:pPr>
              <w:pStyle w:val="Otsikko31"/>
            </w:pPr>
            <w:bookmarkStart w:name="_Toc86153351" w:id="11"/>
            <w:r w:rsidRPr="00633B08">
              <w:t xml:space="preserve">OPETUKSEN JA KASVATUKSEN TAVOITTEITA TUKEVA MUU </w:t>
            </w:r>
            <w:r w:rsidRPr="00633B08" w:rsidR="00B435E9">
              <w:t>TOIMINTA</w:t>
            </w:r>
            <w:bookmarkEnd w:id="11"/>
          </w:p>
          <w:p w:rsidRPr="001368FE" w:rsidR="00761B6E" w:rsidP="001368FE" w:rsidRDefault="00761B6E" w14:paraId="2362D89B" w14:textId="421541A2">
            <w:r w:rsidRPr="001368FE">
              <w:t xml:space="preserve">Alla kuvatun toiminnan lisäksi, lukuvuoden aikana opettajat voivat tehdä luokkiensa tai opetusryhmiensä kanssa myös muita retkiä ja opintokäyntejä tai osallistua erilaisiin tapahtumiin ja kilpailuihin. Niiden hyväksyminen tapahtuu rehtorin toimesta. Poikkeuksena tästä ovat yön yli kestävät retket ja tapahtumat, jotka </w:t>
            </w:r>
            <w:r w:rsidRPr="001368FE" w:rsidR="00F9693A">
              <w:t xml:space="preserve">opetuspäällikkö </w:t>
            </w:r>
            <w:r w:rsidRPr="001368FE">
              <w:t>hyväksyy erilli</w:t>
            </w:r>
            <w:r w:rsidR="002E08B2">
              <w:softHyphen/>
            </w:r>
            <w:r w:rsidR="002E08B2">
              <w:softHyphen/>
            </w:r>
            <w:r w:rsidRPr="001368FE">
              <w:t>sen suunnitelman pohjalta.</w:t>
            </w:r>
          </w:p>
        </w:tc>
      </w:tr>
      <w:tr w:rsidRPr="005F47C5" w:rsidR="00B435E9" w:rsidTr="426FAE12" w14:paraId="02CBE841" w14:textId="77777777">
        <w:trPr>
          <w:trHeight w:val="567"/>
        </w:trPr>
        <w:tc>
          <w:tcPr>
            <w:tcW w:w="1872" w:type="pct"/>
          </w:tcPr>
          <w:p w:rsidR="00D74685" w:rsidP="00E85B1D" w:rsidRDefault="00B435E9" w14:paraId="7E4EAC6F" w14:textId="77777777">
            <w:pPr>
              <w:pStyle w:val="BodyText"/>
            </w:pPr>
            <w:r>
              <w:t>Kerhot</w:t>
            </w:r>
            <w:r w:rsidR="00355C3F">
              <w:t>oimint</w:t>
            </w:r>
            <w:r w:rsidR="00D74685">
              <w:t>a</w:t>
            </w:r>
          </w:p>
          <w:p w:rsidR="00D74685" w:rsidP="00D74685" w:rsidRDefault="00D74685" w14:paraId="6A2525F3" w14:textId="55ED850E">
            <w:pPr>
              <w:pStyle w:val="BodyText"/>
              <w:numPr>
                <w:ilvl w:val="0"/>
                <w:numId w:val="15"/>
              </w:numPr>
            </w:pPr>
            <w:r>
              <w:t>Osallistuminen yhteiseen harrastusiltapäivätoimintaan</w:t>
            </w:r>
          </w:p>
          <w:p w:rsidRPr="005F47C5" w:rsidR="00B435E9" w:rsidP="00D74685" w:rsidRDefault="00D74685" w14:paraId="37C9F290" w14:textId="55DE2376">
            <w:pPr>
              <w:pStyle w:val="BodyText"/>
              <w:numPr>
                <w:ilvl w:val="0"/>
                <w:numId w:val="15"/>
              </w:numPr>
            </w:pPr>
            <w:r>
              <w:t>Koulujen oma kerhotoiminta</w:t>
            </w:r>
          </w:p>
        </w:tc>
        <w:tc>
          <w:tcPr>
            <w:tcW w:w="3128" w:type="pct"/>
          </w:tcPr>
          <w:p w:rsidRPr="000C0187" w:rsidR="00047868" w:rsidP="00047868" w:rsidRDefault="00047868" w14:paraId="6C02265B" w14:textId="77777777">
            <w:pPr>
              <w:spacing w:line="276" w:lineRule="auto"/>
              <w:rPr>
                <w:rFonts w:eastAsia="Calibri" w:cs="Calibri"/>
                <w:szCs w:val="20"/>
              </w:rPr>
            </w:pPr>
            <w:r w:rsidRPr="000C0187">
              <w:rPr>
                <w:rFonts w:eastAsia="Calibri" w:cs="Calibri"/>
                <w:szCs w:val="20"/>
              </w:rPr>
              <w:t>Oppilasagenttitoiminta</w:t>
            </w:r>
          </w:p>
          <w:p w:rsidRPr="000C0187" w:rsidR="00047868" w:rsidP="00047868" w:rsidRDefault="00047868" w14:paraId="29865C22" w14:textId="77777777">
            <w:pPr>
              <w:spacing w:line="276" w:lineRule="auto"/>
              <w:rPr>
                <w:rFonts w:eastAsia="Calibri" w:cs="Calibri"/>
                <w:szCs w:val="20"/>
              </w:rPr>
            </w:pPr>
            <w:r w:rsidRPr="000C0187">
              <w:rPr>
                <w:rFonts w:eastAsia="Calibri" w:cs="Calibri"/>
                <w:szCs w:val="20"/>
              </w:rPr>
              <w:t>Musiikki</w:t>
            </w:r>
          </w:p>
          <w:p w:rsidRPr="005F47C5" w:rsidR="00B435E9" w:rsidP="426FAE12" w:rsidRDefault="00B435E9" w14:paraId="596B41E6" w14:textId="29327D70">
            <w:pPr>
              <w:rPr>
                <w:rFonts w:eastAsia="Calibri" w:cs="Calibri"/>
                <w:szCs w:val="20"/>
              </w:rPr>
            </w:pPr>
          </w:p>
        </w:tc>
      </w:tr>
      <w:tr w:rsidRPr="005F47C5" w:rsidR="006F6F9C" w:rsidTr="426FAE12" w14:paraId="613531F2" w14:textId="77777777">
        <w:trPr>
          <w:trHeight w:val="567"/>
        </w:trPr>
        <w:tc>
          <w:tcPr>
            <w:tcW w:w="1872" w:type="pct"/>
          </w:tcPr>
          <w:p w:rsidR="006F6F9C" w:rsidP="00E85B1D" w:rsidRDefault="00D74685" w14:paraId="11112CB5" w14:textId="77777777">
            <w:pPr>
              <w:pStyle w:val="BodyText"/>
            </w:pPr>
            <w:r>
              <w:t>H</w:t>
            </w:r>
            <w:r w:rsidR="0036595C">
              <w:t>ankkeet ja projektit</w:t>
            </w:r>
          </w:p>
          <w:p w:rsidR="00D74685" w:rsidP="00D74685" w:rsidRDefault="00D74685" w14:paraId="716F7FB2" w14:textId="174929C7">
            <w:pPr>
              <w:pStyle w:val="BodyText"/>
              <w:numPr>
                <w:ilvl w:val="0"/>
                <w:numId w:val="15"/>
              </w:numPr>
            </w:pPr>
            <w:r>
              <w:t>Osallistuminen kunnan yhteisiin hankkeisiin</w:t>
            </w:r>
          </w:p>
          <w:p w:rsidR="00D74685" w:rsidP="00D74685" w:rsidRDefault="00D74685" w14:paraId="6399B4F7" w14:textId="2DC5C595">
            <w:pPr>
              <w:pStyle w:val="BodyText"/>
              <w:numPr>
                <w:ilvl w:val="0"/>
                <w:numId w:val="15"/>
              </w:numPr>
            </w:pPr>
            <w:r>
              <w:t>Koulun omat hankkeet</w:t>
            </w:r>
          </w:p>
        </w:tc>
        <w:tc>
          <w:tcPr>
            <w:tcW w:w="3128" w:type="pct"/>
          </w:tcPr>
          <w:p w:rsidRPr="000C0187" w:rsidR="00770E45" w:rsidP="00770E45" w:rsidRDefault="00770E45" w14:paraId="67CCB031" w14:textId="77777777">
            <w:pPr>
              <w:rPr>
                <w:rFonts w:eastAsia="Calibri" w:cs="Calibri"/>
                <w:szCs w:val="20"/>
              </w:rPr>
            </w:pPr>
            <w:r w:rsidRPr="000C0187">
              <w:rPr>
                <w:rFonts w:eastAsia="Calibri" w:cs="Calibri"/>
                <w:color w:val="000000" w:themeColor="text1"/>
                <w:szCs w:val="20"/>
              </w:rPr>
              <w:t>Luokkien ryhmäytymistuokiot (nuorisopalvelut)</w:t>
            </w:r>
          </w:p>
          <w:p w:rsidRPr="000C0187" w:rsidR="00770E45" w:rsidP="00770E45" w:rsidRDefault="00770E45" w14:paraId="5A4DF7F6" w14:textId="77777777">
            <w:pPr>
              <w:rPr>
                <w:rFonts w:eastAsia="Calibri" w:cs="Calibri"/>
                <w:color w:val="000000" w:themeColor="text1"/>
                <w:szCs w:val="20"/>
              </w:rPr>
            </w:pPr>
            <w:r w:rsidRPr="000C0187">
              <w:rPr>
                <w:rFonts w:eastAsia="Calibri" w:cs="Calibri"/>
                <w:color w:val="000000" w:themeColor="text1"/>
                <w:szCs w:val="20"/>
              </w:rPr>
              <w:t>Kulttuuripolku-kokonaisuus</w:t>
            </w:r>
          </w:p>
          <w:p w:rsidRPr="005F47C5" w:rsidR="006F6F9C" w:rsidP="00770E45" w:rsidRDefault="00770E45" w14:paraId="1AC06025" w14:textId="7C2E7546">
            <w:r w:rsidRPr="000C0187">
              <w:rPr>
                <w:rFonts w:eastAsia="Calibri" w:cs="Calibri"/>
                <w:color w:val="000000" w:themeColor="text1"/>
                <w:szCs w:val="20"/>
              </w:rPr>
              <w:t>Liikkuva koulu</w:t>
            </w:r>
          </w:p>
        </w:tc>
      </w:tr>
      <w:tr w:rsidRPr="005F47C5" w:rsidR="00C0243D" w:rsidTr="426FAE12" w14:paraId="01C701B2" w14:textId="77777777">
        <w:trPr>
          <w:trHeight w:val="567"/>
        </w:trPr>
        <w:tc>
          <w:tcPr>
            <w:tcW w:w="1872" w:type="pct"/>
          </w:tcPr>
          <w:p w:rsidR="00C0243D" w:rsidP="00C0243D" w:rsidRDefault="00C0243D" w14:paraId="50CA0E32" w14:textId="511D480A">
            <w:pPr>
              <w:pStyle w:val="BodyText"/>
            </w:pPr>
            <w:r>
              <w:t>Koulun yhteiset tapahtumat ja mahdollisten poikkeuspäivien ajankohdat (ks. opetuspäällikön ohje koskien poikkeuksia lukujärjestyksen mukaisesta työskentelystä)</w:t>
            </w:r>
          </w:p>
        </w:tc>
        <w:tc>
          <w:tcPr>
            <w:tcW w:w="3128" w:type="pct"/>
          </w:tcPr>
          <w:p w:rsidRPr="0070237B" w:rsidR="00C0243D" w:rsidP="00C0243D" w:rsidRDefault="00C0243D" w14:paraId="4DF2773E" w14:textId="5C399DD4">
            <w:pPr>
              <w:spacing w:line="276" w:lineRule="auto"/>
              <w:rPr>
                <w:rFonts w:eastAsia="Calibri" w:cs="Calibri"/>
                <w:color w:val="000000" w:themeColor="text1"/>
                <w:szCs w:val="20"/>
              </w:rPr>
            </w:pPr>
            <w:r w:rsidRPr="0070237B">
              <w:rPr>
                <w:rFonts w:eastAsia="Calibri" w:cs="Calibri"/>
                <w:color w:val="000000" w:themeColor="text1"/>
                <w:szCs w:val="20"/>
              </w:rPr>
              <w:t xml:space="preserve">La-työpäivä </w:t>
            </w:r>
            <w:r w:rsidRPr="0070237B" w:rsidR="00B7587B">
              <w:rPr>
                <w:rFonts w:eastAsia="Calibri" w:cs="Calibri"/>
                <w:color w:val="000000" w:themeColor="text1"/>
                <w:szCs w:val="20"/>
              </w:rPr>
              <w:t>31</w:t>
            </w:r>
            <w:r w:rsidRPr="0070237B">
              <w:rPr>
                <w:rFonts w:eastAsia="Calibri" w:cs="Calibri"/>
                <w:color w:val="000000" w:themeColor="text1"/>
                <w:szCs w:val="20"/>
              </w:rPr>
              <w:t>.8.202</w:t>
            </w:r>
            <w:r w:rsidRPr="0070237B" w:rsidR="00B7587B">
              <w:rPr>
                <w:rFonts w:eastAsia="Calibri" w:cs="Calibri"/>
                <w:color w:val="000000" w:themeColor="text1"/>
                <w:szCs w:val="20"/>
              </w:rPr>
              <w:t>4</w:t>
            </w:r>
          </w:p>
          <w:p w:rsidRPr="0070237B" w:rsidR="00C0243D" w:rsidP="00C0243D" w:rsidRDefault="00C0243D" w14:paraId="69D55B8A" w14:textId="68602C79">
            <w:pPr>
              <w:spacing w:line="276" w:lineRule="auto"/>
              <w:rPr>
                <w:rFonts w:eastAsia="Calibri" w:cs="Calibri"/>
                <w:color w:val="000000" w:themeColor="text1"/>
                <w:szCs w:val="20"/>
              </w:rPr>
            </w:pPr>
            <w:r w:rsidRPr="0070237B">
              <w:rPr>
                <w:rFonts w:eastAsia="Calibri" w:cs="Calibri"/>
                <w:color w:val="000000" w:themeColor="text1"/>
                <w:szCs w:val="20"/>
              </w:rPr>
              <w:t>Syys</w:t>
            </w:r>
            <w:r w:rsidR="005D39FE">
              <w:rPr>
                <w:rFonts w:eastAsia="Calibri" w:cs="Calibri"/>
                <w:color w:val="000000" w:themeColor="text1"/>
                <w:szCs w:val="20"/>
              </w:rPr>
              <w:t>konsertti</w:t>
            </w:r>
            <w:r w:rsidRPr="0070237B">
              <w:rPr>
                <w:rFonts w:eastAsia="Calibri" w:cs="Calibri"/>
                <w:color w:val="000000" w:themeColor="text1"/>
                <w:szCs w:val="20"/>
              </w:rPr>
              <w:t xml:space="preserve"> </w:t>
            </w:r>
            <w:r w:rsidR="005D39FE">
              <w:rPr>
                <w:rFonts w:eastAsia="Calibri" w:cs="Calibri"/>
                <w:color w:val="000000" w:themeColor="text1"/>
                <w:szCs w:val="20"/>
              </w:rPr>
              <w:t>to</w:t>
            </w:r>
            <w:r w:rsidRPr="0070237B">
              <w:rPr>
                <w:rFonts w:eastAsia="Calibri" w:cs="Calibri"/>
                <w:color w:val="000000" w:themeColor="text1"/>
                <w:szCs w:val="20"/>
              </w:rPr>
              <w:t xml:space="preserve"> 1</w:t>
            </w:r>
            <w:r w:rsidR="005D39FE">
              <w:rPr>
                <w:rFonts w:eastAsia="Calibri" w:cs="Calibri"/>
                <w:color w:val="000000" w:themeColor="text1"/>
                <w:szCs w:val="20"/>
              </w:rPr>
              <w:t>0</w:t>
            </w:r>
            <w:r w:rsidRPr="0070237B">
              <w:rPr>
                <w:rFonts w:eastAsia="Calibri" w:cs="Calibri"/>
                <w:color w:val="000000" w:themeColor="text1"/>
                <w:szCs w:val="20"/>
              </w:rPr>
              <w:t>.10.202</w:t>
            </w:r>
            <w:r w:rsidRPr="0070237B" w:rsidR="00800A34">
              <w:rPr>
                <w:rFonts w:eastAsia="Calibri" w:cs="Calibri"/>
                <w:color w:val="000000" w:themeColor="text1"/>
                <w:szCs w:val="20"/>
              </w:rPr>
              <w:t>4</w:t>
            </w:r>
          </w:p>
          <w:p w:rsidRPr="0070237B" w:rsidR="00C0243D" w:rsidP="00C0243D" w:rsidRDefault="00C0243D" w14:paraId="3925AB0E" w14:textId="0D57E4EE">
            <w:pPr>
              <w:spacing w:line="276" w:lineRule="auto"/>
              <w:rPr>
                <w:rFonts w:eastAsia="Calibri" w:cs="Calibri"/>
                <w:color w:val="000000" w:themeColor="text1"/>
                <w:szCs w:val="20"/>
              </w:rPr>
            </w:pPr>
            <w:r w:rsidRPr="0070237B">
              <w:rPr>
                <w:rFonts w:eastAsia="Calibri" w:cs="Calibri"/>
                <w:color w:val="000000" w:themeColor="text1"/>
                <w:szCs w:val="20"/>
              </w:rPr>
              <w:t xml:space="preserve">Taksvärkkipäivä </w:t>
            </w:r>
            <w:r w:rsidRPr="0070237B" w:rsidR="00800A34">
              <w:rPr>
                <w:rFonts w:eastAsia="Calibri" w:cs="Calibri"/>
                <w:color w:val="000000" w:themeColor="text1"/>
                <w:szCs w:val="20"/>
              </w:rPr>
              <w:t>to</w:t>
            </w:r>
            <w:r w:rsidRPr="0070237B">
              <w:rPr>
                <w:rFonts w:eastAsia="Calibri" w:cs="Calibri"/>
                <w:color w:val="000000" w:themeColor="text1"/>
                <w:szCs w:val="20"/>
              </w:rPr>
              <w:t xml:space="preserve"> </w:t>
            </w:r>
            <w:r w:rsidRPr="0070237B" w:rsidR="00800A34">
              <w:rPr>
                <w:rFonts w:eastAsia="Calibri" w:cs="Calibri"/>
                <w:color w:val="000000" w:themeColor="text1"/>
                <w:szCs w:val="20"/>
              </w:rPr>
              <w:t>5</w:t>
            </w:r>
            <w:r w:rsidRPr="0070237B">
              <w:rPr>
                <w:rFonts w:eastAsia="Calibri" w:cs="Calibri"/>
                <w:color w:val="000000" w:themeColor="text1"/>
                <w:szCs w:val="20"/>
              </w:rPr>
              <w:t>.12.202</w:t>
            </w:r>
            <w:r w:rsidRPr="0070237B" w:rsidR="00800A34">
              <w:rPr>
                <w:rFonts w:eastAsia="Calibri" w:cs="Calibri"/>
                <w:color w:val="000000" w:themeColor="text1"/>
                <w:szCs w:val="20"/>
              </w:rPr>
              <w:t>4</w:t>
            </w:r>
          </w:p>
          <w:p w:rsidRPr="0070237B" w:rsidR="00C0243D" w:rsidP="00C0243D" w:rsidRDefault="00C0243D" w14:paraId="751FFD77" w14:textId="333DAD43">
            <w:pPr>
              <w:spacing w:line="276" w:lineRule="auto"/>
              <w:rPr>
                <w:rFonts w:eastAsia="Calibri" w:cs="Calibri"/>
                <w:color w:val="000000" w:themeColor="text1"/>
                <w:szCs w:val="20"/>
              </w:rPr>
            </w:pPr>
            <w:r w:rsidRPr="0070237B">
              <w:rPr>
                <w:rFonts w:eastAsia="Calibri" w:cs="Calibri"/>
                <w:color w:val="000000" w:themeColor="text1"/>
                <w:szCs w:val="20"/>
              </w:rPr>
              <w:t xml:space="preserve">Itsenäisyyspäiväjuhla </w:t>
            </w:r>
            <w:r w:rsidRPr="0070237B" w:rsidR="003A33FA">
              <w:rPr>
                <w:rFonts w:eastAsia="Calibri" w:cs="Calibri"/>
                <w:color w:val="000000" w:themeColor="text1"/>
                <w:szCs w:val="20"/>
              </w:rPr>
              <w:t>ke</w:t>
            </w:r>
            <w:r w:rsidRPr="0070237B">
              <w:rPr>
                <w:rFonts w:eastAsia="Calibri" w:cs="Calibri"/>
                <w:color w:val="000000" w:themeColor="text1"/>
                <w:szCs w:val="20"/>
              </w:rPr>
              <w:t xml:space="preserve"> </w:t>
            </w:r>
            <w:r w:rsidRPr="0070237B" w:rsidR="003A33FA">
              <w:rPr>
                <w:rFonts w:eastAsia="Calibri" w:cs="Calibri"/>
                <w:color w:val="000000" w:themeColor="text1"/>
                <w:szCs w:val="20"/>
              </w:rPr>
              <w:t>4</w:t>
            </w:r>
            <w:r w:rsidRPr="0070237B">
              <w:rPr>
                <w:rFonts w:eastAsia="Calibri" w:cs="Calibri"/>
                <w:color w:val="000000" w:themeColor="text1"/>
                <w:szCs w:val="20"/>
              </w:rPr>
              <w:t>.12.202</w:t>
            </w:r>
            <w:r w:rsidRPr="0070237B" w:rsidR="003A33FA">
              <w:rPr>
                <w:rFonts w:eastAsia="Calibri" w:cs="Calibri"/>
                <w:color w:val="000000" w:themeColor="text1"/>
                <w:szCs w:val="20"/>
              </w:rPr>
              <w:t>4</w:t>
            </w:r>
          </w:p>
          <w:p w:rsidRPr="0070237B" w:rsidR="00C0243D" w:rsidP="00C0243D" w:rsidRDefault="00C0243D" w14:paraId="60FAACE1" w14:textId="5495F43A">
            <w:pPr>
              <w:spacing w:line="276" w:lineRule="auto"/>
              <w:rPr>
                <w:rFonts w:eastAsia="Calibri" w:cs="Calibri"/>
                <w:color w:val="000000" w:themeColor="text1"/>
                <w:szCs w:val="20"/>
              </w:rPr>
            </w:pPr>
            <w:r w:rsidRPr="0070237B">
              <w:rPr>
                <w:rFonts w:eastAsia="Calibri" w:cs="Calibri"/>
                <w:color w:val="000000" w:themeColor="text1"/>
                <w:szCs w:val="20"/>
              </w:rPr>
              <w:t xml:space="preserve">Oppilaiden kahvitus, Lapsen oikeuksien päivä </w:t>
            </w:r>
            <w:r w:rsidRPr="0070237B" w:rsidR="00D94180">
              <w:rPr>
                <w:rFonts w:eastAsia="Calibri" w:cs="Calibri"/>
                <w:color w:val="000000" w:themeColor="text1"/>
                <w:szCs w:val="20"/>
              </w:rPr>
              <w:t>ke</w:t>
            </w:r>
            <w:r w:rsidRPr="0070237B">
              <w:rPr>
                <w:rFonts w:eastAsia="Calibri" w:cs="Calibri"/>
                <w:color w:val="000000" w:themeColor="text1"/>
                <w:szCs w:val="20"/>
              </w:rPr>
              <w:t xml:space="preserve"> 20.11.202</w:t>
            </w:r>
            <w:r w:rsidRPr="0070237B" w:rsidR="00D94180">
              <w:rPr>
                <w:rFonts w:eastAsia="Calibri" w:cs="Calibri"/>
                <w:color w:val="000000" w:themeColor="text1"/>
                <w:szCs w:val="20"/>
              </w:rPr>
              <w:t>4</w:t>
            </w:r>
            <w:r w:rsidRPr="0070237B">
              <w:rPr>
                <w:rFonts w:eastAsia="Calibri" w:cs="Calibri"/>
                <w:color w:val="000000" w:themeColor="text1"/>
                <w:szCs w:val="20"/>
              </w:rPr>
              <w:t xml:space="preserve"> </w:t>
            </w:r>
          </w:p>
          <w:p w:rsidRPr="0070237B" w:rsidR="00C0243D" w:rsidP="00C0243D" w:rsidRDefault="00C0243D" w14:paraId="6F9A0A57" w14:textId="761F1514">
            <w:pPr>
              <w:spacing w:line="276" w:lineRule="auto"/>
              <w:rPr>
                <w:rFonts w:eastAsia="Calibri" w:cs="Calibri"/>
                <w:color w:val="000000" w:themeColor="text1"/>
                <w:szCs w:val="20"/>
              </w:rPr>
            </w:pPr>
            <w:r w:rsidRPr="0070237B">
              <w:rPr>
                <w:rFonts w:eastAsia="Calibri" w:cs="Calibri"/>
                <w:color w:val="000000" w:themeColor="text1"/>
                <w:szCs w:val="20"/>
              </w:rPr>
              <w:t>Ysien päivä</w:t>
            </w:r>
            <w:r w:rsidRPr="0070237B" w:rsidR="003E22D0">
              <w:rPr>
                <w:rFonts w:eastAsia="Calibri" w:cs="Calibri"/>
                <w:color w:val="000000" w:themeColor="text1"/>
                <w:szCs w:val="20"/>
              </w:rPr>
              <w:t xml:space="preserve"> </w:t>
            </w:r>
            <w:r w:rsidRPr="0070237B" w:rsidR="008A2907">
              <w:rPr>
                <w:rFonts w:eastAsia="Calibri" w:cs="Calibri"/>
                <w:color w:val="000000" w:themeColor="text1"/>
                <w:szCs w:val="20"/>
              </w:rPr>
              <w:t>ke 28.5.2025</w:t>
            </w:r>
          </w:p>
          <w:p w:rsidRPr="0070237B" w:rsidR="00C0243D" w:rsidP="00C0243D" w:rsidRDefault="00C0243D" w14:paraId="038B902A" w14:textId="69357119">
            <w:pPr>
              <w:spacing w:line="276" w:lineRule="auto"/>
              <w:rPr>
                <w:rFonts w:eastAsia="Calibri" w:cs="Calibri"/>
                <w:color w:val="000000" w:themeColor="text1"/>
                <w:szCs w:val="20"/>
              </w:rPr>
            </w:pPr>
            <w:r w:rsidRPr="0070237B">
              <w:rPr>
                <w:rFonts w:eastAsia="Calibri" w:cs="Calibri"/>
                <w:color w:val="000000" w:themeColor="text1"/>
                <w:szCs w:val="20"/>
              </w:rPr>
              <w:t xml:space="preserve">Kevätjuhla </w:t>
            </w:r>
            <w:r w:rsidRPr="0070237B" w:rsidR="008A2907">
              <w:rPr>
                <w:rFonts w:eastAsia="Calibri" w:cs="Calibri"/>
                <w:color w:val="000000" w:themeColor="text1"/>
                <w:szCs w:val="20"/>
              </w:rPr>
              <w:t xml:space="preserve">la </w:t>
            </w:r>
            <w:r w:rsidRPr="0070237B" w:rsidR="00013B0D">
              <w:rPr>
                <w:rFonts w:eastAsia="Calibri" w:cs="Calibri"/>
                <w:color w:val="000000" w:themeColor="text1"/>
                <w:szCs w:val="20"/>
              </w:rPr>
              <w:t>3</w:t>
            </w:r>
            <w:r w:rsidRPr="0070237B">
              <w:rPr>
                <w:rFonts w:eastAsia="Calibri" w:cs="Calibri"/>
                <w:color w:val="000000" w:themeColor="text1"/>
                <w:szCs w:val="20"/>
              </w:rPr>
              <w:t>1.</w:t>
            </w:r>
            <w:r w:rsidRPr="0070237B" w:rsidR="00013B0D">
              <w:rPr>
                <w:rFonts w:eastAsia="Calibri" w:cs="Calibri"/>
                <w:color w:val="000000" w:themeColor="text1"/>
                <w:szCs w:val="20"/>
              </w:rPr>
              <w:t>5</w:t>
            </w:r>
            <w:r w:rsidRPr="0070237B">
              <w:rPr>
                <w:rFonts w:eastAsia="Calibri" w:cs="Calibri"/>
                <w:color w:val="000000" w:themeColor="text1"/>
                <w:szCs w:val="20"/>
              </w:rPr>
              <w:t>.202</w:t>
            </w:r>
            <w:r w:rsidRPr="0070237B" w:rsidR="00013B0D">
              <w:rPr>
                <w:rFonts w:eastAsia="Calibri" w:cs="Calibri"/>
                <w:color w:val="000000" w:themeColor="text1"/>
                <w:szCs w:val="20"/>
              </w:rPr>
              <w:t>5</w:t>
            </w:r>
          </w:p>
          <w:p w:rsidRPr="0070237B" w:rsidR="00C0243D" w:rsidP="00C0243D" w:rsidRDefault="00C0243D" w14:paraId="1C2645BF" w14:textId="109BA364">
            <w:pPr>
              <w:spacing w:line="276" w:lineRule="auto"/>
              <w:rPr>
                <w:rFonts w:eastAsia="Calibri" w:cs="Calibri"/>
                <w:color w:val="000000" w:themeColor="text1"/>
                <w:szCs w:val="20"/>
              </w:rPr>
            </w:pPr>
            <w:r w:rsidRPr="0070237B">
              <w:rPr>
                <w:rFonts w:eastAsia="Calibri" w:cs="Calibri"/>
                <w:color w:val="000000" w:themeColor="text1"/>
                <w:szCs w:val="20"/>
              </w:rPr>
              <w:t>Lyhennetyt työpäivät 2</w:t>
            </w:r>
            <w:r w:rsidRPr="0070237B" w:rsidR="00DE4619">
              <w:rPr>
                <w:rFonts w:eastAsia="Calibri" w:cs="Calibri"/>
                <w:color w:val="000000" w:themeColor="text1"/>
                <w:szCs w:val="20"/>
              </w:rPr>
              <w:t>0</w:t>
            </w:r>
            <w:r w:rsidRPr="0070237B">
              <w:rPr>
                <w:rFonts w:eastAsia="Calibri" w:cs="Calibri"/>
                <w:color w:val="000000" w:themeColor="text1"/>
                <w:szCs w:val="20"/>
              </w:rPr>
              <w:t>.12.202</w:t>
            </w:r>
            <w:r w:rsidRPr="0070237B" w:rsidR="00DE4619">
              <w:rPr>
                <w:rFonts w:eastAsia="Calibri" w:cs="Calibri"/>
                <w:color w:val="000000" w:themeColor="text1"/>
                <w:szCs w:val="20"/>
              </w:rPr>
              <w:t>4</w:t>
            </w:r>
            <w:r w:rsidRPr="0070237B" w:rsidR="00F66D25">
              <w:rPr>
                <w:rFonts w:eastAsia="Calibri" w:cs="Calibri"/>
                <w:color w:val="000000" w:themeColor="text1"/>
                <w:szCs w:val="20"/>
              </w:rPr>
              <w:t xml:space="preserve"> ja</w:t>
            </w:r>
            <w:r w:rsidRPr="0070237B">
              <w:rPr>
                <w:rFonts w:eastAsia="Calibri" w:cs="Calibri"/>
                <w:color w:val="000000" w:themeColor="text1"/>
                <w:szCs w:val="20"/>
              </w:rPr>
              <w:t xml:space="preserve"> 30.5.202</w:t>
            </w:r>
            <w:r w:rsidRPr="0070237B" w:rsidR="00DE4619">
              <w:rPr>
                <w:rFonts w:eastAsia="Calibri" w:cs="Calibri"/>
                <w:color w:val="000000" w:themeColor="text1"/>
                <w:szCs w:val="20"/>
              </w:rPr>
              <w:t>5</w:t>
            </w:r>
            <w:r w:rsidRPr="0070237B">
              <w:rPr>
                <w:rFonts w:eastAsia="Calibri" w:cs="Calibri"/>
                <w:color w:val="000000" w:themeColor="text1"/>
                <w:szCs w:val="20"/>
              </w:rPr>
              <w:t xml:space="preserve"> alkavat lukujärjestyksen mukaan ja päättyvät klo 12.00.</w:t>
            </w:r>
          </w:p>
          <w:p w:rsidRPr="0070237B" w:rsidR="00C0243D" w:rsidP="00C0243D" w:rsidRDefault="00C0243D" w14:paraId="034E637E" w14:textId="77777777">
            <w:pPr>
              <w:spacing w:line="276" w:lineRule="auto"/>
              <w:rPr>
                <w:rFonts w:eastAsia="Calibri" w:cs="Calibri"/>
                <w:color w:val="000000" w:themeColor="text1"/>
                <w:szCs w:val="20"/>
              </w:rPr>
            </w:pPr>
            <w:r w:rsidRPr="0070237B">
              <w:rPr>
                <w:rFonts w:eastAsia="Calibri" w:cs="Calibri"/>
                <w:color w:val="000000" w:themeColor="text1"/>
                <w:szCs w:val="20"/>
              </w:rPr>
              <w:t>Opettajien TYHY-päivät kaksi kertaa lukuvuodessa (oppilailla lyhennetty koulupäivä)</w:t>
            </w:r>
          </w:p>
          <w:p w:rsidR="00C0243D" w:rsidP="00C0243D" w:rsidRDefault="00C0243D" w14:paraId="003F7FFE" w14:textId="714B879A">
            <w:pPr>
              <w:spacing w:line="276" w:lineRule="auto"/>
              <w:rPr>
                <w:rFonts w:eastAsia="Calibri" w:cs="Calibri"/>
                <w:szCs w:val="20"/>
              </w:rPr>
            </w:pPr>
            <w:r w:rsidRPr="0070237B">
              <w:rPr>
                <w:rFonts w:eastAsia="Calibri" w:cs="Calibri"/>
                <w:color w:val="000000" w:themeColor="text1"/>
                <w:szCs w:val="20"/>
              </w:rPr>
              <w:t>Kunnan koulutukset</w:t>
            </w:r>
          </w:p>
        </w:tc>
      </w:tr>
      <w:tr w:rsidRPr="005F47C5" w:rsidR="00C0243D" w:rsidTr="426FAE12" w14:paraId="225C8F37" w14:textId="77777777">
        <w:trPr>
          <w:trHeight w:val="567"/>
        </w:trPr>
        <w:tc>
          <w:tcPr>
            <w:tcW w:w="1872" w:type="pct"/>
          </w:tcPr>
          <w:p w:rsidR="00C0243D" w:rsidP="00C0243D" w:rsidRDefault="00C0243D" w14:paraId="4A98C96D" w14:textId="77777777">
            <w:pPr>
              <w:pStyle w:val="BodyText"/>
            </w:pPr>
            <w:r>
              <w:t>Retket ja leirikoulut</w:t>
            </w:r>
          </w:p>
        </w:tc>
        <w:tc>
          <w:tcPr>
            <w:tcW w:w="3128" w:type="pct"/>
          </w:tcPr>
          <w:p w:rsidRPr="005F47C5" w:rsidR="00C0243D" w:rsidP="00C0243D" w:rsidRDefault="005F3825" w14:paraId="62744A8B" w14:textId="53C3868D">
            <w:r>
              <w:t>Luokat</w:t>
            </w:r>
            <w:r w:rsidR="003C10C7">
              <w:t xml:space="preserve"> ja ryhmät</w:t>
            </w:r>
            <w:r>
              <w:t xml:space="preserve"> </w:t>
            </w:r>
            <w:r w:rsidR="00CC0664">
              <w:t>tekevät retkiä ja leirikouluja lukuvuoden aikana. Niistä on erillinen l</w:t>
            </w:r>
            <w:r w:rsidR="0070237B">
              <w:t>iite</w:t>
            </w:r>
            <w:r w:rsidR="00DA1A9A">
              <w:t xml:space="preserve">. Tarkemmat toimintasuunnitelmat toimitetaan </w:t>
            </w:r>
            <w:r w:rsidR="00BC139B">
              <w:t xml:space="preserve">rehtorille </w:t>
            </w:r>
            <w:r w:rsidR="00DA1A9A">
              <w:t>tarkemman ohjelman selvittyä.</w:t>
            </w:r>
          </w:p>
        </w:tc>
      </w:tr>
      <w:tr w:rsidRPr="005F47C5" w:rsidR="00C0243D" w:rsidTr="426FAE12" w14:paraId="20288A3E" w14:textId="77777777">
        <w:trPr>
          <w:trHeight w:val="567"/>
        </w:trPr>
        <w:tc>
          <w:tcPr>
            <w:tcW w:w="1872" w:type="pct"/>
          </w:tcPr>
          <w:p w:rsidRPr="005F47C5" w:rsidR="00C0243D" w:rsidP="00C0243D" w:rsidRDefault="00C0243D" w14:paraId="53EEE6DA" w14:textId="77777777">
            <w:pPr>
              <w:pStyle w:val="BodyText"/>
            </w:pPr>
            <w:r>
              <w:t>Kansainvälinen toiminta</w:t>
            </w:r>
          </w:p>
        </w:tc>
        <w:tc>
          <w:tcPr>
            <w:tcW w:w="3128" w:type="pct"/>
          </w:tcPr>
          <w:p w:rsidRPr="002227D4" w:rsidR="00C0243D" w:rsidP="00C0243D" w:rsidRDefault="002227D4" w14:paraId="0F1B2A0A" w14:textId="1183B13C">
            <w:pPr>
              <w:rPr>
                <w:szCs w:val="20"/>
              </w:rPr>
            </w:pPr>
            <w:r w:rsidRPr="002227D4">
              <w:rPr>
                <w:rFonts w:eastAsia="Calibri" w:cs="Calibri"/>
                <w:color w:val="000000" w:themeColor="text1"/>
                <w:szCs w:val="20"/>
              </w:rPr>
              <w:t>Morioka Chuo High School, Japani ja Erasmus+ -yhteistyötä rakennetaan uudelleen</w:t>
            </w:r>
            <w:r w:rsidRPr="002227D4">
              <w:rPr>
                <w:szCs w:val="20"/>
              </w:rPr>
              <w:br/>
            </w:r>
            <w:r w:rsidRPr="002227D4">
              <w:rPr>
                <w:rFonts w:eastAsia="Calibri" w:cs="Calibri"/>
                <w:color w:val="000000" w:themeColor="text1"/>
                <w:szCs w:val="20"/>
              </w:rPr>
              <w:t>Yhteistyökoulua Saksaan, Ranskaan ja Espanjaan selvitetään</w:t>
            </w:r>
          </w:p>
        </w:tc>
      </w:tr>
      <w:tr w:rsidR="00C0243D" w:rsidTr="426FAE12" w14:paraId="0A99BE55" w14:textId="77777777">
        <w:trPr>
          <w:trHeight w:val="567"/>
        </w:trPr>
        <w:tc>
          <w:tcPr>
            <w:tcW w:w="1872" w:type="pct"/>
          </w:tcPr>
          <w:p w:rsidR="00C0243D" w:rsidP="00C0243D" w:rsidRDefault="00C0243D" w14:paraId="4E4C2060" w14:textId="77777777">
            <w:pPr>
              <w:pStyle w:val="BodyText"/>
            </w:pPr>
            <w:r>
              <w:t>Yrittäjyys ja TET-jaksot</w:t>
            </w:r>
          </w:p>
        </w:tc>
        <w:tc>
          <w:tcPr>
            <w:tcW w:w="3128" w:type="pct"/>
          </w:tcPr>
          <w:p w:rsidRPr="002227D4" w:rsidR="00D94D82" w:rsidP="00D94D82" w:rsidRDefault="00D94D82" w14:paraId="76CA188E" w14:textId="77777777">
            <w:pPr>
              <w:spacing w:line="276" w:lineRule="auto"/>
              <w:rPr>
                <w:rFonts w:eastAsia="Calibri" w:cs="Calibri"/>
                <w:szCs w:val="20"/>
              </w:rPr>
            </w:pPr>
            <w:r w:rsidRPr="002227D4">
              <w:rPr>
                <w:rFonts w:eastAsia="Calibri" w:cs="Calibri"/>
                <w:szCs w:val="20"/>
              </w:rPr>
              <w:t>9. luokan yrityskylävierailut lukuvuoden aikana</w:t>
            </w:r>
          </w:p>
          <w:p w:rsidR="00C0243D" w:rsidP="00D94D82" w:rsidRDefault="00D94D82" w14:paraId="5982D106" w14:textId="7FE95BD3">
            <w:r w:rsidRPr="002227D4">
              <w:rPr>
                <w:rFonts w:eastAsia="Calibri" w:cs="Calibri"/>
                <w:szCs w:val="20"/>
              </w:rPr>
              <w:t xml:space="preserve">TET-jaksot: </w:t>
            </w:r>
            <w:r w:rsidRPr="002227D4">
              <w:rPr>
                <w:szCs w:val="20"/>
              </w:rPr>
              <w:br/>
            </w:r>
            <w:r w:rsidRPr="002227D4">
              <w:rPr>
                <w:rFonts w:eastAsia="Calibri" w:cs="Calibri"/>
                <w:szCs w:val="20"/>
              </w:rPr>
              <w:t xml:space="preserve">9. luokat viikot 43–44 ja 45–46. </w:t>
            </w:r>
            <w:r w:rsidRPr="002227D4">
              <w:rPr>
                <w:szCs w:val="20"/>
              </w:rPr>
              <w:br/>
            </w:r>
            <w:r w:rsidRPr="002227D4">
              <w:rPr>
                <w:rFonts w:eastAsia="Calibri" w:cs="Calibri"/>
                <w:szCs w:val="20"/>
              </w:rPr>
              <w:t>8. luokat viikot 16 ja 17 keväällä 2025.</w:t>
            </w:r>
          </w:p>
        </w:tc>
      </w:tr>
      <w:tr w:rsidR="00C0243D" w:rsidTr="426FAE12" w14:paraId="6B54E389" w14:textId="77777777">
        <w:trPr>
          <w:trHeight w:val="567"/>
        </w:trPr>
        <w:tc>
          <w:tcPr>
            <w:tcW w:w="1872" w:type="pct"/>
          </w:tcPr>
          <w:p w:rsidR="00C0243D" w:rsidP="00C0243D" w:rsidRDefault="00C0243D" w14:paraId="47276C9D" w14:textId="67D8943F">
            <w:pPr>
              <w:pStyle w:val="BodyText"/>
            </w:pPr>
            <w:r>
              <w:t>Yhteistyö ja -toiminta muiden tahojen kanssa</w:t>
            </w:r>
          </w:p>
        </w:tc>
        <w:tc>
          <w:tcPr>
            <w:tcW w:w="3128" w:type="pct"/>
          </w:tcPr>
          <w:p w:rsidRPr="00DC1EAA" w:rsidR="00AE5D64" w:rsidP="00AE5D64" w:rsidRDefault="00AE5D64" w14:paraId="080BC243" w14:textId="77777777">
            <w:pPr>
              <w:rPr>
                <w:szCs w:val="20"/>
              </w:rPr>
            </w:pPr>
            <w:r w:rsidRPr="00DC1EAA">
              <w:rPr>
                <w:szCs w:val="20"/>
              </w:rPr>
              <w:t>Monialaisen työryhmän tapaamiset</w:t>
            </w:r>
          </w:p>
          <w:p w:rsidR="00C0243D" w:rsidP="00AE5D64" w:rsidRDefault="00AE5D64" w14:paraId="7CBCC727" w14:textId="46283E8F">
            <w:pPr>
              <w:rPr>
                <w:rFonts w:eastAsia="Calibri" w:cs="Calibri"/>
                <w:szCs w:val="20"/>
              </w:rPr>
            </w:pPr>
            <w:r w:rsidRPr="00DC1EAA">
              <w:rPr>
                <w:szCs w:val="20"/>
              </w:rPr>
              <w:t>Kunnan nuorisotoimi (ryhmäytymiset ja kahvilatoiminta)</w:t>
            </w:r>
          </w:p>
        </w:tc>
      </w:tr>
    </w:tbl>
    <w:p w:rsidR="00490633" w:rsidRDefault="00FE6186" w14:paraId="32A9E905" w14:textId="77777777">
      <w:pPr>
        <w:suppressLineNumbers w:val="0"/>
        <w:spacing w:before="0" w:after="200"/>
      </w:pPr>
      <w:r>
        <w:br w:type="page"/>
      </w:r>
    </w:p>
    <w:p w:rsidR="00FF110A" w:rsidP="00633B08" w:rsidRDefault="48D367B3" w14:paraId="00C12129" w14:textId="5CFC1C1A">
      <w:pPr>
        <w:pStyle w:val="Otsikko31"/>
      </w:pPr>
      <w:bookmarkStart w:name="_Toc86153352" w:id="12"/>
      <w:r>
        <w:t>LUKUVUOSI</w:t>
      </w:r>
      <w:r w:rsidR="00025D2D">
        <w:t>SUUNNITELMAN LIITTEET</w:t>
      </w:r>
      <w:bookmarkEnd w:id="12"/>
    </w:p>
    <w:p w:rsidRPr="00DC1EAA" w:rsidR="00FF110A" w:rsidP="00FF110A" w:rsidRDefault="00FF110A" w14:paraId="0C21C6D6" w14:textId="75B1E128">
      <w:pPr>
        <w:rPr>
          <w:strike/>
        </w:rPr>
      </w:pPr>
      <w:r w:rsidRPr="00DC1EAA">
        <w:rPr>
          <w:strike/>
        </w:rPr>
        <w:t xml:space="preserve">Liite 1. </w:t>
      </w:r>
      <w:r w:rsidRPr="00DC1EAA" w:rsidR="4ED614F1">
        <w:rPr>
          <w:strike/>
        </w:rPr>
        <w:t>K</w:t>
      </w:r>
      <w:r w:rsidRPr="00DC1EAA" w:rsidR="00E831C9">
        <w:rPr>
          <w:strike/>
        </w:rPr>
        <w:t xml:space="preserve">opiot </w:t>
      </w:r>
      <w:r w:rsidRPr="00DC1EAA" w:rsidR="00E831C9">
        <w:rPr>
          <w:strike/>
          <w:u w:val="single"/>
        </w:rPr>
        <w:t>allekirjoitetuista</w:t>
      </w:r>
      <w:r w:rsidRPr="00DC1EAA" w:rsidR="00E831C9">
        <w:rPr>
          <w:strike/>
        </w:rPr>
        <w:t xml:space="preserve"> opettajatietolomakkeista.</w:t>
      </w:r>
    </w:p>
    <w:p w:rsidR="00FF110A" w:rsidP="00FF110A" w:rsidRDefault="00FF110A" w14:paraId="5271042D" w14:textId="1F29DA3F">
      <w:r>
        <w:t xml:space="preserve">Liite </w:t>
      </w:r>
      <w:r w:rsidR="006951F7">
        <w:t>2</w:t>
      </w:r>
      <w:r>
        <w:t xml:space="preserve">. </w:t>
      </w:r>
      <w:r w:rsidR="009F1520">
        <w:t>Tiedossa olevien l</w:t>
      </w:r>
      <w:r>
        <w:t>eirikoulujen ja retkien toimintasuunnitelmat</w:t>
      </w:r>
    </w:p>
    <w:p w:rsidRPr="00E272E1" w:rsidR="005E462F" w:rsidP="00A14ADB" w:rsidRDefault="00FF110A" w14:paraId="0CA8A2D5" w14:textId="78E73164">
      <w:r>
        <w:t xml:space="preserve">Liite </w:t>
      </w:r>
      <w:r w:rsidR="006951F7">
        <w:t>3</w:t>
      </w:r>
      <w:r>
        <w:t xml:space="preserve">. </w:t>
      </w:r>
      <w:r w:rsidR="006860B7">
        <w:t>Lukuvuosisuunnitelman turvallisuusliite</w:t>
      </w:r>
    </w:p>
    <w:p w:rsidRPr="00E272E1" w:rsidR="005E462F" w:rsidP="00A14ADB" w:rsidRDefault="00FF110A" w14:paraId="1EC3DA75" w14:textId="773D53E0">
      <w:r>
        <w:t xml:space="preserve">Liite </w:t>
      </w:r>
      <w:r w:rsidR="006951F7">
        <w:t>4</w:t>
      </w:r>
      <w:r>
        <w:t>.</w:t>
      </w:r>
      <w:r w:rsidR="00640605">
        <w:t xml:space="preserve"> Oppilaanohjauksen lehtorin työaikalaskelma (vain yläkoulut)</w:t>
      </w:r>
    </w:p>
    <w:sectPr w:rsidRPr="00E272E1" w:rsidR="005E462F" w:rsidSect="00612271">
      <w:headerReference w:type="default" r:id="rId13"/>
      <w:footerReference w:type="default" r:id="rId14"/>
      <w:pgSz w:w="11906" w:h="16838" w:orient="portrait"/>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42578" w:rsidP="00F43058" w:rsidRDefault="00C42578" w14:paraId="15AE14C6" w14:textId="77777777">
      <w:pPr>
        <w:spacing w:before="0" w:after="0" w:line="240" w:lineRule="auto"/>
      </w:pPr>
      <w:r>
        <w:separator/>
      </w:r>
    </w:p>
  </w:endnote>
  <w:endnote w:type="continuationSeparator" w:id="0">
    <w:p w:rsidR="00C42578" w:rsidP="00F43058" w:rsidRDefault="00C42578" w14:paraId="39B38277" w14:textId="77777777">
      <w:pPr>
        <w:spacing w:before="0" w:after="0" w:line="240" w:lineRule="auto"/>
      </w:pPr>
      <w:r>
        <w:continuationSeparator/>
      </w:r>
    </w:p>
  </w:endnote>
  <w:endnote w:type="continuationNotice" w:id="1">
    <w:p w:rsidR="00C42578" w:rsidRDefault="00C42578" w14:paraId="522EF658"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2D76" w:rsidP="006669A1" w:rsidRDefault="00742D76" w14:paraId="337D988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42578" w:rsidP="00F43058" w:rsidRDefault="00C42578" w14:paraId="2628B4E9" w14:textId="77777777">
      <w:pPr>
        <w:spacing w:before="0" w:after="0" w:line="240" w:lineRule="auto"/>
      </w:pPr>
      <w:r>
        <w:separator/>
      </w:r>
    </w:p>
  </w:footnote>
  <w:footnote w:type="continuationSeparator" w:id="0">
    <w:p w:rsidR="00C42578" w:rsidP="00F43058" w:rsidRDefault="00C42578" w14:paraId="5C12AC47" w14:textId="77777777">
      <w:pPr>
        <w:spacing w:before="0" w:after="0" w:line="240" w:lineRule="auto"/>
      </w:pPr>
      <w:r>
        <w:continuationSeparator/>
      </w:r>
    </w:p>
  </w:footnote>
  <w:footnote w:type="continuationNotice" w:id="1">
    <w:p w:rsidR="00C42578" w:rsidRDefault="00C42578" w14:paraId="5792DC82"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742D76" w:rsidP="00520092" w:rsidRDefault="00742D76" w14:paraId="43C10F55" w14:textId="77777777">
    <w:pPr>
      <w:pStyle w:val="Header"/>
      <w:jc w:val="right"/>
    </w:pPr>
    <w:r w:rsidRPr="00F43058">
      <w:rPr>
        <w:noProof/>
        <w:lang w:eastAsia="fi-FI"/>
      </w:rPr>
      <w:drawing>
        <wp:anchor distT="0" distB="0" distL="114300" distR="114300" simplePos="0" relativeHeight="251658240" behindDoc="0" locked="0" layoutInCell="1" allowOverlap="1" wp14:anchorId="4DE1D353" wp14:editId="07777777">
          <wp:simplePos x="0" y="0"/>
          <wp:positionH relativeFrom="column">
            <wp:posOffset>0</wp:posOffset>
          </wp:positionH>
          <wp:positionV relativeFrom="paragraph">
            <wp:posOffset>-107315</wp:posOffset>
          </wp:positionV>
          <wp:extent cx="2183765" cy="723900"/>
          <wp:effectExtent l="19050" t="0" r="6985" b="0"/>
          <wp:wrapTopAndBottom/>
          <wp:docPr id="2" name="Kuva 2" descr="nurmijarvi_m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descr="nurmijarvi_mv_logo"/>
                  <pic:cNvPicPr>
                    <a:picLocks noChangeAspect="1" noChangeArrowheads="1"/>
                  </pic:cNvPicPr>
                </pic:nvPicPr>
                <pic:blipFill>
                  <a:blip r:embed="rId1"/>
                  <a:srcRect/>
                  <a:stretch>
                    <a:fillRect/>
                  </a:stretch>
                </pic:blipFill>
                <pic:spPr bwMode="auto">
                  <a:xfrm>
                    <a:off x="0" y="0"/>
                    <a:ext cx="2183765" cy="7239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742D76" w:rsidRDefault="00742D76" w14:paraId="2AA7B1CB" w14:textId="5F785B6E">
    <w:pPr>
      <w:pStyle w:val="Header"/>
    </w:pPr>
    <w:r w:rsidRPr="00F43058">
      <w:rPr>
        <w:noProof/>
        <w:lang w:eastAsia="fi-FI"/>
      </w:rPr>
      <w:drawing>
        <wp:anchor distT="0" distB="0" distL="114300" distR="114300" simplePos="0" relativeHeight="251658241" behindDoc="0" locked="0" layoutInCell="1" allowOverlap="1" wp14:anchorId="6974A4C9" wp14:editId="3AE2A6A2">
          <wp:simplePos x="0" y="0"/>
          <wp:positionH relativeFrom="column">
            <wp:posOffset>1270</wp:posOffset>
          </wp:positionH>
          <wp:positionV relativeFrom="paragraph">
            <wp:posOffset>-161323</wp:posOffset>
          </wp:positionV>
          <wp:extent cx="2183765" cy="723900"/>
          <wp:effectExtent l="0" t="0" r="6985" b="0"/>
          <wp:wrapNone/>
          <wp:docPr id="1" name="Kuva 1" descr="nurmijarvi_m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descr="nurmijarvi_mv_logo"/>
                  <pic:cNvPicPr>
                    <a:picLocks noChangeAspect="1" noChangeArrowheads="1"/>
                  </pic:cNvPicPr>
                </pic:nvPicPr>
                <pic:blipFill>
                  <a:blip r:embed="rId1"/>
                  <a:srcRect/>
                  <a:stretch>
                    <a:fillRect/>
                  </a:stretch>
                </pic:blipFill>
                <pic:spPr bwMode="auto">
                  <a:xfrm>
                    <a:off x="0" y="0"/>
                    <a:ext cx="2183765" cy="723900"/>
                  </a:xfrm>
                  <a:prstGeom prst="rect">
                    <a:avLst/>
                  </a:prstGeom>
                  <a:noFill/>
                  <a:ln w="9525">
                    <a:noFill/>
                    <a:miter lim="800000"/>
                    <a:headEnd/>
                    <a:tailEnd/>
                  </a:ln>
                </pic:spPr>
              </pic:pic>
            </a:graphicData>
          </a:graphic>
        </wp:anchor>
      </w:drawing>
    </w:r>
    <w:r>
      <w:tab/>
    </w:r>
    <w:r>
      <w:tab/>
    </w:r>
    <w:r>
      <w:t>Lukuvuosisuunnitelma 202</w:t>
    </w:r>
    <w:r w:rsidR="007D2029">
      <w:t>1</w:t>
    </w:r>
    <w:r>
      <w:t>–202</w:t>
    </w:r>
    <w:r w:rsidR="007D2029">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14ADB" w:rsidR="00742D76" w:rsidP="00A14ADB" w:rsidRDefault="00742D76" w14:paraId="41CB5FA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DE45"/>
    <w:multiLevelType w:val="hybridMultilevel"/>
    <w:tmpl w:val="FFFFFFFF"/>
    <w:lvl w:ilvl="0" w:tplc="7E9211BA">
      <w:start w:val="1"/>
      <w:numFmt w:val="bullet"/>
      <w:lvlText w:val=""/>
      <w:lvlJc w:val="left"/>
      <w:pPr>
        <w:ind w:left="720" w:hanging="360"/>
      </w:pPr>
      <w:rPr>
        <w:rFonts w:hint="default" w:ascii="Symbol" w:hAnsi="Symbol"/>
      </w:rPr>
    </w:lvl>
    <w:lvl w:ilvl="1" w:tplc="8A4CFB28">
      <w:start w:val="1"/>
      <w:numFmt w:val="bullet"/>
      <w:lvlText w:val="o"/>
      <w:lvlJc w:val="left"/>
      <w:pPr>
        <w:ind w:left="1440" w:hanging="360"/>
      </w:pPr>
      <w:rPr>
        <w:rFonts w:hint="default" w:ascii="Courier New" w:hAnsi="Courier New"/>
      </w:rPr>
    </w:lvl>
    <w:lvl w:ilvl="2" w:tplc="CDEA3FC2">
      <w:start w:val="1"/>
      <w:numFmt w:val="bullet"/>
      <w:lvlText w:val=""/>
      <w:lvlJc w:val="left"/>
      <w:pPr>
        <w:ind w:left="2160" w:hanging="360"/>
      </w:pPr>
      <w:rPr>
        <w:rFonts w:hint="default" w:ascii="Wingdings" w:hAnsi="Wingdings"/>
      </w:rPr>
    </w:lvl>
    <w:lvl w:ilvl="3" w:tplc="85CC4316">
      <w:start w:val="1"/>
      <w:numFmt w:val="bullet"/>
      <w:lvlText w:val=""/>
      <w:lvlJc w:val="left"/>
      <w:pPr>
        <w:ind w:left="2880" w:hanging="360"/>
      </w:pPr>
      <w:rPr>
        <w:rFonts w:hint="default" w:ascii="Symbol" w:hAnsi="Symbol"/>
      </w:rPr>
    </w:lvl>
    <w:lvl w:ilvl="4" w:tplc="FF98F972">
      <w:start w:val="1"/>
      <w:numFmt w:val="bullet"/>
      <w:lvlText w:val="o"/>
      <w:lvlJc w:val="left"/>
      <w:pPr>
        <w:ind w:left="3600" w:hanging="360"/>
      </w:pPr>
      <w:rPr>
        <w:rFonts w:hint="default" w:ascii="Courier New" w:hAnsi="Courier New"/>
      </w:rPr>
    </w:lvl>
    <w:lvl w:ilvl="5" w:tplc="228E1176">
      <w:start w:val="1"/>
      <w:numFmt w:val="bullet"/>
      <w:lvlText w:val=""/>
      <w:lvlJc w:val="left"/>
      <w:pPr>
        <w:ind w:left="4320" w:hanging="360"/>
      </w:pPr>
      <w:rPr>
        <w:rFonts w:hint="default" w:ascii="Wingdings" w:hAnsi="Wingdings"/>
      </w:rPr>
    </w:lvl>
    <w:lvl w:ilvl="6" w:tplc="4F3400B4">
      <w:start w:val="1"/>
      <w:numFmt w:val="bullet"/>
      <w:lvlText w:val=""/>
      <w:lvlJc w:val="left"/>
      <w:pPr>
        <w:ind w:left="5040" w:hanging="360"/>
      </w:pPr>
      <w:rPr>
        <w:rFonts w:hint="default" w:ascii="Symbol" w:hAnsi="Symbol"/>
      </w:rPr>
    </w:lvl>
    <w:lvl w:ilvl="7" w:tplc="62305BA2">
      <w:start w:val="1"/>
      <w:numFmt w:val="bullet"/>
      <w:lvlText w:val="o"/>
      <w:lvlJc w:val="left"/>
      <w:pPr>
        <w:ind w:left="5760" w:hanging="360"/>
      </w:pPr>
      <w:rPr>
        <w:rFonts w:hint="default" w:ascii="Courier New" w:hAnsi="Courier New"/>
      </w:rPr>
    </w:lvl>
    <w:lvl w:ilvl="8" w:tplc="B094D3C2">
      <w:start w:val="1"/>
      <w:numFmt w:val="bullet"/>
      <w:lvlText w:val=""/>
      <w:lvlJc w:val="left"/>
      <w:pPr>
        <w:ind w:left="6480" w:hanging="360"/>
      </w:pPr>
      <w:rPr>
        <w:rFonts w:hint="default" w:ascii="Wingdings" w:hAnsi="Wingdings"/>
      </w:rPr>
    </w:lvl>
  </w:abstractNum>
  <w:abstractNum w:abstractNumId="1" w15:restartNumberingAfterBreak="0">
    <w:nsid w:val="056AB15B"/>
    <w:multiLevelType w:val="hybridMultilevel"/>
    <w:tmpl w:val="C3A62E58"/>
    <w:lvl w:ilvl="0" w:tplc="31B43830">
      <w:start w:val="1"/>
      <w:numFmt w:val="bullet"/>
      <w:lvlText w:val="·"/>
      <w:lvlJc w:val="left"/>
      <w:pPr>
        <w:ind w:left="720" w:hanging="360"/>
      </w:pPr>
      <w:rPr>
        <w:rFonts w:hint="default" w:ascii="Symbol" w:hAnsi="Symbol"/>
      </w:rPr>
    </w:lvl>
    <w:lvl w:ilvl="1" w:tplc="D1DCA0EC">
      <w:start w:val="1"/>
      <w:numFmt w:val="bullet"/>
      <w:lvlText w:val="o"/>
      <w:lvlJc w:val="left"/>
      <w:pPr>
        <w:ind w:left="1440" w:hanging="360"/>
      </w:pPr>
      <w:rPr>
        <w:rFonts w:hint="default" w:ascii="Courier New" w:hAnsi="Courier New"/>
      </w:rPr>
    </w:lvl>
    <w:lvl w:ilvl="2" w:tplc="0B6C859C">
      <w:start w:val="1"/>
      <w:numFmt w:val="bullet"/>
      <w:lvlText w:val=""/>
      <w:lvlJc w:val="left"/>
      <w:pPr>
        <w:ind w:left="2160" w:hanging="360"/>
      </w:pPr>
      <w:rPr>
        <w:rFonts w:hint="default" w:ascii="Wingdings" w:hAnsi="Wingdings"/>
      </w:rPr>
    </w:lvl>
    <w:lvl w:ilvl="3" w:tplc="59600E10">
      <w:start w:val="1"/>
      <w:numFmt w:val="bullet"/>
      <w:lvlText w:val=""/>
      <w:lvlJc w:val="left"/>
      <w:pPr>
        <w:ind w:left="2880" w:hanging="360"/>
      </w:pPr>
      <w:rPr>
        <w:rFonts w:hint="default" w:ascii="Symbol" w:hAnsi="Symbol"/>
      </w:rPr>
    </w:lvl>
    <w:lvl w:ilvl="4" w:tplc="E714B084">
      <w:start w:val="1"/>
      <w:numFmt w:val="bullet"/>
      <w:lvlText w:val="o"/>
      <w:lvlJc w:val="left"/>
      <w:pPr>
        <w:ind w:left="3600" w:hanging="360"/>
      </w:pPr>
      <w:rPr>
        <w:rFonts w:hint="default" w:ascii="Courier New" w:hAnsi="Courier New"/>
      </w:rPr>
    </w:lvl>
    <w:lvl w:ilvl="5" w:tplc="4BCC56F4">
      <w:start w:val="1"/>
      <w:numFmt w:val="bullet"/>
      <w:lvlText w:val=""/>
      <w:lvlJc w:val="left"/>
      <w:pPr>
        <w:ind w:left="4320" w:hanging="360"/>
      </w:pPr>
      <w:rPr>
        <w:rFonts w:hint="default" w:ascii="Wingdings" w:hAnsi="Wingdings"/>
      </w:rPr>
    </w:lvl>
    <w:lvl w:ilvl="6" w:tplc="32DCA224">
      <w:start w:val="1"/>
      <w:numFmt w:val="bullet"/>
      <w:lvlText w:val=""/>
      <w:lvlJc w:val="left"/>
      <w:pPr>
        <w:ind w:left="5040" w:hanging="360"/>
      </w:pPr>
      <w:rPr>
        <w:rFonts w:hint="default" w:ascii="Symbol" w:hAnsi="Symbol"/>
      </w:rPr>
    </w:lvl>
    <w:lvl w:ilvl="7" w:tplc="CD0607E8">
      <w:start w:val="1"/>
      <w:numFmt w:val="bullet"/>
      <w:lvlText w:val="o"/>
      <w:lvlJc w:val="left"/>
      <w:pPr>
        <w:ind w:left="5760" w:hanging="360"/>
      </w:pPr>
      <w:rPr>
        <w:rFonts w:hint="default" w:ascii="Courier New" w:hAnsi="Courier New"/>
      </w:rPr>
    </w:lvl>
    <w:lvl w:ilvl="8" w:tplc="A75C044C">
      <w:start w:val="1"/>
      <w:numFmt w:val="bullet"/>
      <w:lvlText w:val=""/>
      <w:lvlJc w:val="left"/>
      <w:pPr>
        <w:ind w:left="6480" w:hanging="360"/>
      </w:pPr>
      <w:rPr>
        <w:rFonts w:hint="default" w:ascii="Wingdings" w:hAnsi="Wingdings"/>
      </w:rPr>
    </w:lvl>
  </w:abstractNum>
  <w:abstractNum w:abstractNumId="2" w15:restartNumberingAfterBreak="0">
    <w:nsid w:val="05966B7C"/>
    <w:multiLevelType w:val="hybridMultilevel"/>
    <w:tmpl w:val="8F66B9AA"/>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3" w15:restartNumberingAfterBreak="0">
    <w:nsid w:val="05AE213E"/>
    <w:multiLevelType w:val="hybridMultilevel"/>
    <w:tmpl w:val="5AA4A9EE"/>
    <w:lvl w:ilvl="0" w:tplc="999A31E6">
      <w:start w:val="1"/>
      <w:numFmt w:val="bullet"/>
      <w:lvlText w:val="·"/>
      <w:lvlJc w:val="left"/>
      <w:pPr>
        <w:ind w:left="720" w:hanging="360"/>
      </w:pPr>
      <w:rPr>
        <w:rFonts w:hint="default" w:ascii="Symbol" w:hAnsi="Symbol"/>
      </w:rPr>
    </w:lvl>
    <w:lvl w:ilvl="1" w:tplc="CE74E4F2">
      <w:start w:val="1"/>
      <w:numFmt w:val="bullet"/>
      <w:lvlText w:val="o"/>
      <w:lvlJc w:val="left"/>
      <w:pPr>
        <w:ind w:left="1440" w:hanging="360"/>
      </w:pPr>
      <w:rPr>
        <w:rFonts w:hint="default" w:ascii="Courier New" w:hAnsi="Courier New"/>
      </w:rPr>
    </w:lvl>
    <w:lvl w:ilvl="2" w:tplc="C44AC846">
      <w:start w:val="1"/>
      <w:numFmt w:val="bullet"/>
      <w:lvlText w:val=""/>
      <w:lvlJc w:val="left"/>
      <w:pPr>
        <w:ind w:left="2160" w:hanging="360"/>
      </w:pPr>
      <w:rPr>
        <w:rFonts w:hint="default" w:ascii="Wingdings" w:hAnsi="Wingdings"/>
      </w:rPr>
    </w:lvl>
    <w:lvl w:ilvl="3" w:tplc="D1BE2218">
      <w:start w:val="1"/>
      <w:numFmt w:val="bullet"/>
      <w:lvlText w:val=""/>
      <w:lvlJc w:val="left"/>
      <w:pPr>
        <w:ind w:left="2880" w:hanging="360"/>
      </w:pPr>
      <w:rPr>
        <w:rFonts w:hint="default" w:ascii="Symbol" w:hAnsi="Symbol"/>
      </w:rPr>
    </w:lvl>
    <w:lvl w:ilvl="4" w:tplc="5DAC29CA">
      <w:start w:val="1"/>
      <w:numFmt w:val="bullet"/>
      <w:lvlText w:val="o"/>
      <w:lvlJc w:val="left"/>
      <w:pPr>
        <w:ind w:left="3600" w:hanging="360"/>
      </w:pPr>
      <w:rPr>
        <w:rFonts w:hint="default" w:ascii="Courier New" w:hAnsi="Courier New"/>
      </w:rPr>
    </w:lvl>
    <w:lvl w:ilvl="5" w:tplc="A3A225FA">
      <w:start w:val="1"/>
      <w:numFmt w:val="bullet"/>
      <w:lvlText w:val=""/>
      <w:lvlJc w:val="left"/>
      <w:pPr>
        <w:ind w:left="4320" w:hanging="360"/>
      </w:pPr>
      <w:rPr>
        <w:rFonts w:hint="default" w:ascii="Wingdings" w:hAnsi="Wingdings"/>
      </w:rPr>
    </w:lvl>
    <w:lvl w:ilvl="6" w:tplc="56EC2C46">
      <w:start w:val="1"/>
      <w:numFmt w:val="bullet"/>
      <w:lvlText w:val=""/>
      <w:lvlJc w:val="left"/>
      <w:pPr>
        <w:ind w:left="5040" w:hanging="360"/>
      </w:pPr>
      <w:rPr>
        <w:rFonts w:hint="default" w:ascii="Symbol" w:hAnsi="Symbol"/>
      </w:rPr>
    </w:lvl>
    <w:lvl w:ilvl="7" w:tplc="0346D2C0">
      <w:start w:val="1"/>
      <w:numFmt w:val="bullet"/>
      <w:lvlText w:val="o"/>
      <w:lvlJc w:val="left"/>
      <w:pPr>
        <w:ind w:left="5760" w:hanging="360"/>
      </w:pPr>
      <w:rPr>
        <w:rFonts w:hint="default" w:ascii="Courier New" w:hAnsi="Courier New"/>
      </w:rPr>
    </w:lvl>
    <w:lvl w:ilvl="8" w:tplc="C14AD0B2">
      <w:start w:val="1"/>
      <w:numFmt w:val="bullet"/>
      <w:lvlText w:val=""/>
      <w:lvlJc w:val="left"/>
      <w:pPr>
        <w:ind w:left="6480" w:hanging="360"/>
      </w:pPr>
      <w:rPr>
        <w:rFonts w:hint="default" w:ascii="Wingdings" w:hAnsi="Wingdings"/>
      </w:rPr>
    </w:lvl>
  </w:abstractNum>
  <w:abstractNum w:abstractNumId="4" w15:restartNumberingAfterBreak="0">
    <w:nsid w:val="080314F6"/>
    <w:multiLevelType w:val="hybridMultilevel"/>
    <w:tmpl w:val="C796807A"/>
    <w:lvl w:ilvl="0" w:tplc="3AA2B974">
      <w:start w:val="1"/>
      <w:numFmt w:val="bullet"/>
      <w:lvlText w:val="·"/>
      <w:lvlJc w:val="left"/>
      <w:pPr>
        <w:ind w:left="720" w:hanging="360"/>
      </w:pPr>
      <w:rPr>
        <w:rFonts w:hint="default" w:ascii="Symbol" w:hAnsi="Symbol"/>
      </w:rPr>
    </w:lvl>
    <w:lvl w:ilvl="1" w:tplc="0988F6BE">
      <w:start w:val="1"/>
      <w:numFmt w:val="bullet"/>
      <w:lvlText w:val="o"/>
      <w:lvlJc w:val="left"/>
      <w:pPr>
        <w:ind w:left="1440" w:hanging="360"/>
      </w:pPr>
      <w:rPr>
        <w:rFonts w:hint="default" w:ascii="Courier New" w:hAnsi="Courier New"/>
      </w:rPr>
    </w:lvl>
    <w:lvl w:ilvl="2" w:tplc="8B12BEE4">
      <w:start w:val="1"/>
      <w:numFmt w:val="bullet"/>
      <w:lvlText w:val=""/>
      <w:lvlJc w:val="left"/>
      <w:pPr>
        <w:ind w:left="2160" w:hanging="360"/>
      </w:pPr>
      <w:rPr>
        <w:rFonts w:hint="default" w:ascii="Wingdings" w:hAnsi="Wingdings"/>
      </w:rPr>
    </w:lvl>
    <w:lvl w:ilvl="3" w:tplc="A0D0ECAE">
      <w:start w:val="1"/>
      <w:numFmt w:val="bullet"/>
      <w:lvlText w:val=""/>
      <w:lvlJc w:val="left"/>
      <w:pPr>
        <w:ind w:left="2880" w:hanging="360"/>
      </w:pPr>
      <w:rPr>
        <w:rFonts w:hint="default" w:ascii="Symbol" w:hAnsi="Symbol"/>
      </w:rPr>
    </w:lvl>
    <w:lvl w:ilvl="4" w:tplc="4CBE9D5E">
      <w:start w:val="1"/>
      <w:numFmt w:val="bullet"/>
      <w:lvlText w:val="o"/>
      <w:lvlJc w:val="left"/>
      <w:pPr>
        <w:ind w:left="3600" w:hanging="360"/>
      </w:pPr>
      <w:rPr>
        <w:rFonts w:hint="default" w:ascii="Courier New" w:hAnsi="Courier New"/>
      </w:rPr>
    </w:lvl>
    <w:lvl w:ilvl="5" w:tplc="BDC6E7C2">
      <w:start w:val="1"/>
      <w:numFmt w:val="bullet"/>
      <w:lvlText w:val=""/>
      <w:lvlJc w:val="left"/>
      <w:pPr>
        <w:ind w:left="4320" w:hanging="360"/>
      </w:pPr>
      <w:rPr>
        <w:rFonts w:hint="default" w:ascii="Wingdings" w:hAnsi="Wingdings"/>
      </w:rPr>
    </w:lvl>
    <w:lvl w:ilvl="6" w:tplc="AB4AD21E">
      <w:start w:val="1"/>
      <w:numFmt w:val="bullet"/>
      <w:lvlText w:val=""/>
      <w:lvlJc w:val="left"/>
      <w:pPr>
        <w:ind w:left="5040" w:hanging="360"/>
      </w:pPr>
      <w:rPr>
        <w:rFonts w:hint="default" w:ascii="Symbol" w:hAnsi="Symbol"/>
      </w:rPr>
    </w:lvl>
    <w:lvl w:ilvl="7" w:tplc="8654AB14">
      <w:start w:val="1"/>
      <w:numFmt w:val="bullet"/>
      <w:lvlText w:val="o"/>
      <w:lvlJc w:val="left"/>
      <w:pPr>
        <w:ind w:left="5760" w:hanging="360"/>
      </w:pPr>
      <w:rPr>
        <w:rFonts w:hint="default" w:ascii="Courier New" w:hAnsi="Courier New"/>
      </w:rPr>
    </w:lvl>
    <w:lvl w:ilvl="8" w:tplc="C41E5C12">
      <w:start w:val="1"/>
      <w:numFmt w:val="bullet"/>
      <w:lvlText w:val=""/>
      <w:lvlJc w:val="left"/>
      <w:pPr>
        <w:ind w:left="6480" w:hanging="360"/>
      </w:pPr>
      <w:rPr>
        <w:rFonts w:hint="default" w:ascii="Wingdings" w:hAnsi="Wingdings"/>
      </w:rPr>
    </w:lvl>
  </w:abstractNum>
  <w:abstractNum w:abstractNumId="5" w15:restartNumberingAfterBreak="0">
    <w:nsid w:val="0816D487"/>
    <w:multiLevelType w:val="hybridMultilevel"/>
    <w:tmpl w:val="17020EE2"/>
    <w:lvl w:ilvl="0" w:tplc="3F26209A">
      <w:start w:val="1"/>
      <w:numFmt w:val="bullet"/>
      <w:lvlText w:val="-"/>
      <w:lvlJc w:val="left"/>
      <w:pPr>
        <w:ind w:left="720" w:hanging="360"/>
      </w:pPr>
      <w:rPr>
        <w:rFonts w:hint="default" w:ascii="Aptos" w:hAnsi="Aptos"/>
      </w:rPr>
    </w:lvl>
    <w:lvl w:ilvl="1" w:tplc="0A025A9E">
      <w:start w:val="1"/>
      <w:numFmt w:val="bullet"/>
      <w:lvlText w:val="o"/>
      <w:lvlJc w:val="left"/>
      <w:pPr>
        <w:ind w:left="1440" w:hanging="360"/>
      </w:pPr>
      <w:rPr>
        <w:rFonts w:hint="default" w:ascii="Courier New" w:hAnsi="Courier New"/>
      </w:rPr>
    </w:lvl>
    <w:lvl w:ilvl="2" w:tplc="F3EE751A">
      <w:start w:val="1"/>
      <w:numFmt w:val="bullet"/>
      <w:lvlText w:val=""/>
      <w:lvlJc w:val="left"/>
      <w:pPr>
        <w:ind w:left="2160" w:hanging="360"/>
      </w:pPr>
      <w:rPr>
        <w:rFonts w:hint="default" w:ascii="Wingdings" w:hAnsi="Wingdings"/>
      </w:rPr>
    </w:lvl>
    <w:lvl w:ilvl="3" w:tplc="070A6454">
      <w:start w:val="1"/>
      <w:numFmt w:val="bullet"/>
      <w:lvlText w:val=""/>
      <w:lvlJc w:val="left"/>
      <w:pPr>
        <w:ind w:left="2880" w:hanging="360"/>
      </w:pPr>
      <w:rPr>
        <w:rFonts w:hint="default" w:ascii="Symbol" w:hAnsi="Symbol"/>
      </w:rPr>
    </w:lvl>
    <w:lvl w:ilvl="4" w:tplc="6EDC77E0">
      <w:start w:val="1"/>
      <w:numFmt w:val="bullet"/>
      <w:lvlText w:val="o"/>
      <w:lvlJc w:val="left"/>
      <w:pPr>
        <w:ind w:left="3600" w:hanging="360"/>
      </w:pPr>
      <w:rPr>
        <w:rFonts w:hint="default" w:ascii="Courier New" w:hAnsi="Courier New"/>
      </w:rPr>
    </w:lvl>
    <w:lvl w:ilvl="5" w:tplc="464069CC">
      <w:start w:val="1"/>
      <w:numFmt w:val="bullet"/>
      <w:lvlText w:val=""/>
      <w:lvlJc w:val="left"/>
      <w:pPr>
        <w:ind w:left="4320" w:hanging="360"/>
      </w:pPr>
      <w:rPr>
        <w:rFonts w:hint="default" w:ascii="Wingdings" w:hAnsi="Wingdings"/>
      </w:rPr>
    </w:lvl>
    <w:lvl w:ilvl="6" w:tplc="519AEBC4">
      <w:start w:val="1"/>
      <w:numFmt w:val="bullet"/>
      <w:lvlText w:val=""/>
      <w:lvlJc w:val="left"/>
      <w:pPr>
        <w:ind w:left="5040" w:hanging="360"/>
      </w:pPr>
      <w:rPr>
        <w:rFonts w:hint="default" w:ascii="Symbol" w:hAnsi="Symbol"/>
      </w:rPr>
    </w:lvl>
    <w:lvl w:ilvl="7" w:tplc="85105D4E">
      <w:start w:val="1"/>
      <w:numFmt w:val="bullet"/>
      <w:lvlText w:val="o"/>
      <w:lvlJc w:val="left"/>
      <w:pPr>
        <w:ind w:left="5760" w:hanging="360"/>
      </w:pPr>
      <w:rPr>
        <w:rFonts w:hint="default" w:ascii="Courier New" w:hAnsi="Courier New"/>
      </w:rPr>
    </w:lvl>
    <w:lvl w:ilvl="8" w:tplc="CBA2B39E">
      <w:start w:val="1"/>
      <w:numFmt w:val="bullet"/>
      <w:lvlText w:val=""/>
      <w:lvlJc w:val="left"/>
      <w:pPr>
        <w:ind w:left="6480" w:hanging="360"/>
      </w:pPr>
      <w:rPr>
        <w:rFonts w:hint="default" w:ascii="Wingdings" w:hAnsi="Wingdings"/>
      </w:rPr>
    </w:lvl>
  </w:abstractNum>
  <w:abstractNum w:abstractNumId="6" w15:restartNumberingAfterBreak="0">
    <w:nsid w:val="098A2F2D"/>
    <w:multiLevelType w:val="multilevel"/>
    <w:tmpl w:val="040B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A434EAF"/>
    <w:multiLevelType w:val="hybridMultilevel"/>
    <w:tmpl w:val="035E8108"/>
    <w:lvl w:ilvl="0" w:tplc="79B6E1EE">
      <w:numFmt w:val="bullet"/>
      <w:lvlText w:val=""/>
      <w:lvlJc w:val="left"/>
      <w:pPr>
        <w:ind w:left="720" w:hanging="360"/>
      </w:pPr>
      <w:rPr>
        <w:rFonts w:hint="default" w:ascii="Wingdings" w:hAnsi="Wingdings" w:eastAsiaTheme="minorHAnsi" w:cstheme="minorHAnsi"/>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8" w15:restartNumberingAfterBreak="0">
    <w:nsid w:val="0E3B193E"/>
    <w:multiLevelType w:val="hybridMultilevel"/>
    <w:tmpl w:val="FFFFFFFF"/>
    <w:lvl w:ilvl="0" w:tplc="FF10CF80">
      <w:start w:val="1"/>
      <w:numFmt w:val="bullet"/>
      <w:lvlText w:val=""/>
      <w:lvlJc w:val="left"/>
      <w:pPr>
        <w:ind w:left="720" w:hanging="360"/>
      </w:pPr>
      <w:rPr>
        <w:rFonts w:hint="default" w:ascii="Symbol" w:hAnsi="Symbol"/>
      </w:rPr>
    </w:lvl>
    <w:lvl w:ilvl="1" w:tplc="F3B6269E">
      <w:start w:val="1"/>
      <w:numFmt w:val="bullet"/>
      <w:lvlText w:val="o"/>
      <w:lvlJc w:val="left"/>
      <w:pPr>
        <w:ind w:left="1440" w:hanging="360"/>
      </w:pPr>
      <w:rPr>
        <w:rFonts w:hint="default" w:ascii="Courier New" w:hAnsi="Courier New"/>
      </w:rPr>
    </w:lvl>
    <w:lvl w:ilvl="2" w:tplc="091CE154">
      <w:start w:val="1"/>
      <w:numFmt w:val="bullet"/>
      <w:lvlText w:val=""/>
      <w:lvlJc w:val="left"/>
      <w:pPr>
        <w:ind w:left="2160" w:hanging="360"/>
      </w:pPr>
      <w:rPr>
        <w:rFonts w:hint="default" w:ascii="Wingdings" w:hAnsi="Wingdings"/>
      </w:rPr>
    </w:lvl>
    <w:lvl w:ilvl="3" w:tplc="E05477D4">
      <w:start w:val="1"/>
      <w:numFmt w:val="bullet"/>
      <w:lvlText w:val=""/>
      <w:lvlJc w:val="left"/>
      <w:pPr>
        <w:ind w:left="2880" w:hanging="360"/>
      </w:pPr>
      <w:rPr>
        <w:rFonts w:hint="default" w:ascii="Symbol" w:hAnsi="Symbol"/>
      </w:rPr>
    </w:lvl>
    <w:lvl w:ilvl="4" w:tplc="7742B444">
      <w:start w:val="1"/>
      <w:numFmt w:val="bullet"/>
      <w:lvlText w:val="o"/>
      <w:lvlJc w:val="left"/>
      <w:pPr>
        <w:ind w:left="3600" w:hanging="360"/>
      </w:pPr>
      <w:rPr>
        <w:rFonts w:hint="default" w:ascii="Courier New" w:hAnsi="Courier New"/>
      </w:rPr>
    </w:lvl>
    <w:lvl w:ilvl="5" w:tplc="0DBEB164">
      <w:start w:val="1"/>
      <w:numFmt w:val="bullet"/>
      <w:lvlText w:val=""/>
      <w:lvlJc w:val="left"/>
      <w:pPr>
        <w:ind w:left="4320" w:hanging="360"/>
      </w:pPr>
      <w:rPr>
        <w:rFonts w:hint="default" w:ascii="Wingdings" w:hAnsi="Wingdings"/>
      </w:rPr>
    </w:lvl>
    <w:lvl w:ilvl="6" w:tplc="D6A2A5BE">
      <w:start w:val="1"/>
      <w:numFmt w:val="bullet"/>
      <w:lvlText w:val=""/>
      <w:lvlJc w:val="left"/>
      <w:pPr>
        <w:ind w:left="5040" w:hanging="360"/>
      </w:pPr>
      <w:rPr>
        <w:rFonts w:hint="default" w:ascii="Symbol" w:hAnsi="Symbol"/>
      </w:rPr>
    </w:lvl>
    <w:lvl w:ilvl="7" w:tplc="E53A7C28">
      <w:start w:val="1"/>
      <w:numFmt w:val="bullet"/>
      <w:lvlText w:val="o"/>
      <w:lvlJc w:val="left"/>
      <w:pPr>
        <w:ind w:left="5760" w:hanging="360"/>
      </w:pPr>
      <w:rPr>
        <w:rFonts w:hint="default" w:ascii="Courier New" w:hAnsi="Courier New"/>
      </w:rPr>
    </w:lvl>
    <w:lvl w:ilvl="8" w:tplc="885CCE12">
      <w:start w:val="1"/>
      <w:numFmt w:val="bullet"/>
      <w:lvlText w:val=""/>
      <w:lvlJc w:val="left"/>
      <w:pPr>
        <w:ind w:left="6480" w:hanging="360"/>
      </w:pPr>
      <w:rPr>
        <w:rFonts w:hint="default" w:ascii="Wingdings" w:hAnsi="Wingdings"/>
      </w:rPr>
    </w:lvl>
  </w:abstractNum>
  <w:abstractNum w:abstractNumId="9" w15:restartNumberingAfterBreak="0">
    <w:nsid w:val="0E7B48CF"/>
    <w:multiLevelType w:val="hybridMultilevel"/>
    <w:tmpl w:val="D842D50E"/>
    <w:lvl w:ilvl="0" w:tplc="41E688DC">
      <w:numFmt w:val="bullet"/>
      <w:lvlText w:val="-"/>
      <w:lvlJc w:val="left"/>
      <w:pPr>
        <w:ind w:left="720" w:hanging="360"/>
      </w:pPr>
      <w:rPr>
        <w:rFonts w:hint="default" w:ascii="Calibri" w:hAnsi="Calibri" w:cs="Calibri" w:eastAsiaTheme="minorHAnsi"/>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0" w15:restartNumberingAfterBreak="0">
    <w:nsid w:val="10E21DEA"/>
    <w:multiLevelType w:val="hybridMultilevel"/>
    <w:tmpl w:val="FFFFFFFF"/>
    <w:lvl w:ilvl="0" w:tplc="73C6E864">
      <w:start w:val="1"/>
      <w:numFmt w:val="bullet"/>
      <w:lvlText w:val=""/>
      <w:lvlJc w:val="left"/>
      <w:pPr>
        <w:ind w:left="720" w:hanging="360"/>
      </w:pPr>
      <w:rPr>
        <w:rFonts w:hint="default" w:ascii="Symbol" w:hAnsi="Symbol"/>
      </w:rPr>
    </w:lvl>
    <w:lvl w:ilvl="1" w:tplc="D4E6F536">
      <w:start w:val="1"/>
      <w:numFmt w:val="bullet"/>
      <w:lvlText w:val="o"/>
      <w:lvlJc w:val="left"/>
      <w:pPr>
        <w:ind w:left="1440" w:hanging="360"/>
      </w:pPr>
      <w:rPr>
        <w:rFonts w:hint="default" w:ascii="Courier New" w:hAnsi="Courier New"/>
      </w:rPr>
    </w:lvl>
    <w:lvl w:ilvl="2" w:tplc="B3CC3B30">
      <w:start w:val="1"/>
      <w:numFmt w:val="bullet"/>
      <w:lvlText w:val=""/>
      <w:lvlJc w:val="left"/>
      <w:pPr>
        <w:ind w:left="2160" w:hanging="360"/>
      </w:pPr>
      <w:rPr>
        <w:rFonts w:hint="default" w:ascii="Wingdings" w:hAnsi="Wingdings"/>
      </w:rPr>
    </w:lvl>
    <w:lvl w:ilvl="3" w:tplc="06FC2ADA">
      <w:start w:val="1"/>
      <w:numFmt w:val="bullet"/>
      <w:lvlText w:val=""/>
      <w:lvlJc w:val="left"/>
      <w:pPr>
        <w:ind w:left="2880" w:hanging="360"/>
      </w:pPr>
      <w:rPr>
        <w:rFonts w:hint="default" w:ascii="Symbol" w:hAnsi="Symbol"/>
      </w:rPr>
    </w:lvl>
    <w:lvl w:ilvl="4" w:tplc="5E461CE4">
      <w:start w:val="1"/>
      <w:numFmt w:val="bullet"/>
      <w:lvlText w:val="o"/>
      <w:lvlJc w:val="left"/>
      <w:pPr>
        <w:ind w:left="3600" w:hanging="360"/>
      </w:pPr>
      <w:rPr>
        <w:rFonts w:hint="default" w:ascii="Courier New" w:hAnsi="Courier New"/>
      </w:rPr>
    </w:lvl>
    <w:lvl w:ilvl="5" w:tplc="AE36E9F0">
      <w:start w:val="1"/>
      <w:numFmt w:val="bullet"/>
      <w:lvlText w:val=""/>
      <w:lvlJc w:val="left"/>
      <w:pPr>
        <w:ind w:left="4320" w:hanging="360"/>
      </w:pPr>
      <w:rPr>
        <w:rFonts w:hint="default" w:ascii="Wingdings" w:hAnsi="Wingdings"/>
      </w:rPr>
    </w:lvl>
    <w:lvl w:ilvl="6" w:tplc="2E386CFE">
      <w:start w:val="1"/>
      <w:numFmt w:val="bullet"/>
      <w:lvlText w:val=""/>
      <w:lvlJc w:val="left"/>
      <w:pPr>
        <w:ind w:left="5040" w:hanging="360"/>
      </w:pPr>
      <w:rPr>
        <w:rFonts w:hint="default" w:ascii="Symbol" w:hAnsi="Symbol"/>
      </w:rPr>
    </w:lvl>
    <w:lvl w:ilvl="7" w:tplc="AD3C755E">
      <w:start w:val="1"/>
      <w:numFmt w:val="bullet"/>
      <w:lvlText w:val="o"/>
      <w:lvlJc w:val="left"/>
      <w:pPr>
        <w:ind w:left="5760" w:hanging="360"/>
      </w:pPr>
      <w:rPr>
        <w:rFonts w:hint="default" w:ascii="Courier New" w:hAnsi="Courier New"/>
      </w:rPr>
    </w:lvl>
    <w:lvl w:ilvl="8" w:tplc="F98AE7B2">
      <w:start w:val="1"/>
      <w:numFmt w:val="bullet"/>
      <w:lvlText w:val=""/>
      <w:lvlJc w:val="left"/>
      <w:pPr>
        <w:ind w:left="6480" w:hanging="360"/>
      </w:pPr>
      <w:rPr>
        <w:rFonts w:hint="default" w:ascii="Wingdings" w:hAnsi="Wingdings"/>
      </w:rPr>
    </w:lvl>
  </w:abstractNum>
  <w:abstractNum w:abstractNumId="11" w15:restartNumberingAfterBreak="0">
    <w:nsid w:val="138A81C0"/>
    <w:multiLevelType w:val="hybridMultilevel"/>
    <w:tmpl w:val="FFFFFFFF"/>
    <w:lvl w:ilvl="0" w:tplc="062E6DAE">
      <w:start w:val="1"/>
      <w:numFmt w:val="bullet"/>
      <w:lvlText w:val=""/>
      <w:lvlJc w:val="left"/>
      <w:pPr>
        <w:ind w:left="720" w:hanging="360"/>
      </w:pPr>
      <w:rPr>
        <w:rFonts w:hint="default" w:ascii="Symbol" w:hAnsi="Symbol"/>
      </w:rPr>
    </w:lvl>
    <w:lvl w:ilvl="1" w:tplc="1B8421C2">
      <w:start w:val="1"/>
      <w:numFmt w:val="bullet"/>
      <w:lvlText w:val="o"/>
      <w:lvlJc w:val="left"/>
      <w:pPr>
        <w:ind w:left="1440" w:hanging="360"/>
      </w:pPr>
      <w:rPr>
        <w:rFonts w:hint="default" w:ascii="Courier New" w:hAnsi="Courier New"/>
      </w:rPr>
    </w:lvl>
    <w:lvl w:ilvl="2" w:tplc="66EA8E64">
      <w:start w:val="1"/>
      <w:numFmt w:val="bullet"/>
      <w:lvlText w:val=""/>
      <w:lvlJc w:val="left"/>
      <w:pPr>
        <w:ind w:left="2160" w:hanging="360"/>
      </w:pPr>
      <w:rPr>
        <w:rFonts w:hint="default" w:ascii="Wingdings" w:hAnsi="Wingdings"/>
      </w:rPr>
    </w:lvl>
    <w:lvl w:ilvl="3" w:tplc="022463E6">
      <w:start w:val="1"/>
      <w:numFmt w:val="bullet"/>
      <w:lvlText w:val=""/>
      <w:lvlJc w:val="left"/>
      <w:pPr>
        <w:ind w:left="2880" w:hanging="360"/>
      </w:pPr>
      <w:rPr>
        <w:rFonts w:hint="default" w:ascii="Symbol" w:hAnsi="Symbol"/>
      </w:rPr>
    </w:lvl>
    <w:lvl w:ilvl="4" w:tplc="0C8EE34E">
      <w:start w:val="1"/>
      <w:numFmt w:val="bullet"/>
      <w:lvlText w:val="o"/>
      <w:lvlJc w:val="left"/>
      <w:pPr>
        <w:ind w:left="3600" w:hanging="360"/>
      </w:pPr>
      <w:rPr>
        <w:rFonts w:hint="default" w:ascii="Courier New" w:hAnsi="Courier New"/>
      </w:rPr>
    </w:lvl>
    <w:lvl w:ilvl="5" w:tplc="B7EED392">
      <w:start w:val="1"/>
      <w:numFmt w:val="bullet"/>
      <w:lvlText w:val=""/>
      <w:lvlJc w:val="left"/>
      <w:pPr>
        <w:ind w:left="4320" w:hanging="360"/>
      </w:pPr>
      <w:rPr>
        <w:rFonts w:hint="default" w:ascii="Wingdings" w:hAnsi="Wingdings"/>
      </w:rPr>
    </w:lvl>
    <w:lvl w:ilvl="6" w:tplc="1FC070F2">
      <w:start w:val="1"/>
      <w:numFmt w:val="bullet"/>
      <w:lvlText w:val=""/>
      <w:lvlJc w:val="left"/>
      <w:pPr>
        <w:ind w:left="5040" w:hanging="360"/>
      </w:pPr>
      <w:rPr>
        <w:rFonts w:hint="default" w:ascii="Symbol" w:hAnsi="Symbol"/>
      </w:rPr>
    </w:lvl>
    <w:lvl w:ilvl="7" w:tplc="6580711A">
      <w:start w:val="1"/>
      <w:numFmt w:val="bullet"/>
      <w:lvlText w:val="o"/>
      <w:lvlJc w:val="left"/>
      <w:pPr>
        <w:ind w:left="5760" w:hanging="360"/>
      </w:pPr>
      <w:rPr>
        <w:rFonts w:hint="default" w:ascii="Courier New" w:hAnsi="Courier New"/>
      </w:rPr>
    </w:lvl>
    <w:lvl w:ilvl="8" w:tplc="4B28AB68">
      <w:start w:val="1"/>
      <w:numFmt w:val="bullet"/>
      <w:lvlText w:val=""/>
      <w:lvlJc w:val="left"/>
      <w:pPr>
        <w:ind w:left="6480" w:hanging="360"/>
      </w:pPr>
      <w:rPr>
        <w:rFonts w:hint="default" w:ascii="Wingdings" w:hAnsi="Wingdings"/>
      </w:rPr>
    </w:lvl>
  </w:abstractNum>
  <w:abstractNum w:abstractNumId="12" w15:restartNumberingAfterBreak="0">
    <w:nsid w:val="200475FA"/>
    <w:multiLevelType w:val="hybridMultilevel"/>
    <w:tmpl w:val="FFFFFFFF"/>
    <w:lvl w:ilvl="0" w:tplc="54886CB0">
      <w:start w:val="1"/>
      <w:numFmt w:val="bullet"/>
      <w:lvlText w:val="-"/>
      <w:lvlJc w:val="left"/>
      <w:pPr>
        <w:ind w:left="720" w:hanging="360"/>
      </w:pPr>
      <w:rPr>
        <w:rFonts w:hint="default" w:ascii="Aptos" w:hAnsi="Aptos"/>
      </w:rPr>
    </w:lvl>
    <w:lvl w:ilvl="1" w:tplc="381626CC">
      <w:start w:val="1"/>
      <w:numFmt w:val="bullet"/>
      <w:lvlText w:val="o"/>
      <w:lvlJc w:val="left"/>
      <w:pPr>
        <w:ind w:left="1440" w:hanging="360"/>
      </w:pPr>
      <w:rPr>
        <w:rFonts w:hint="default" w:ascii="Courier New" w:hAnsi="Courier New"/>
      </w:rPr>
    </w:lvl>
    <w:lvl w:ilvl="2" w:tplc="E7A4116E">
      <w:start w:val="1"/>
      <w:numFmt w:val="bullet"/>
      <w:lvlText w:val=""/>
      <w:lvlJc w:val="left"/>
      <w:pPr>
        <w:ind w:left="2160" w:hanging="360"/>
      </w:pPr>
      <w:rPr>
        <w:rFonts w:hint="default" w:ascii="Wingdings" w:hAnsi="Wingdings"/>
      </w:rPr>
    </w:lvl>
    <w:lvl w:ilvl="3" w:tplc="FA14533C">
      <w:start w:val="1"/>
      <w:numFmt w:val="bullet"/>
      <w:lvlText w:val=""/>
      <w:lvlJc w:val="left"/>
      <w:pPr>
        <w:ind w:left="2880" w:hanging="360"/>
      </w:pPr>
      <w:rPr>
        <w:rFonts w:hint="default" w:ascii="Symbol" w:hAnsi="Symbol"/>
      </w:rPr>
    </w:lvl>
    <w:lvl w:ilvl="4" w:tplc="A10A80FC">
      <w:start w:val="1"/>
      <w:numFmt w:val="bullet"/>
      <w:lvlText w:val="o"/>
      <w:lvlJc w:val="left"/>
      <w:pPr>
        <w:ind w:left="3600" w:hanging="360"/>
      </w:pPr>
      <w:rPr>
        <w:rFonts w:hint="default" w:ascii="Courier New" w:hAnsi="Courier New"/>
      </w:rPr>
    </w:lvl>
    <w:lvl w:ilvl="5" w:tplc="BC20A7BC">
      <w:start w:val="1"/>
      <w:numFmt w:val="bullet"/>
      <w:lvlText w:val=""/>
      <w:lvlJc w:val="left"/>
      <w:pPr>
        <w:ind w:left="4320" w:hanging="360"/>
      </w:pPr>
      <w:rPr>
        <w:rFonts w:hint="default" w:ascii="Wingdings" w:hAnsi="Wingdings"/>
      </w:rPr>
    </w:lvl>
    <w:lvl w:ilvl="6" w:tplc="4E240B38">
      <w:start w:val="1"/>
      <w:numFmt w:val="bullet"/>
      <w:lvlText w:val=""/>
      <w:lvlJc w:val="left"/>
      <w:pPr>
        <w:ind w:left="5040" w:hanging="360"/>
      </w:pPr>
      <w:rPr>
        <w:rFonts w:hint="default" w:ascii="Symbol" w:hAnsi="Symbol"/>
      </w:rPr>
    </w:lvl>
    <w:lvl w:ilvl="7" w:tplc="A9141878">
      <w:start w:val="1"/>
      <w:numFmt w:val="bullet"/>
      <w:lvlText w:val="o"/>
      <w:lvlJc w:val="left"/>
      <w:pPr>
        <w:ind w:left="5760" w:hanging="360"/>
      </w:pPr>
      <w:rPr>
        <w:rFonts w:hint="default" w:ascii="Courier New" w:hAnsi="Courier New"/>
      </w:rPr>
    </w:lvl>
    <w:lvl w:ilvl="8" w:tplc="01708EAC">
      <w:start w:val="1"/>
      <w:numFmt w:val="bullet"/>
      <w:lvlText w:val=""/>
      <w:lvlJc w:val="left"/>
      <w:pPr>
        <w:ind w:left="6480" w:hanging="360"/>
      </w:pPr>
      <w:rPr>
        <w:rFonts w:hint="default" w:ascii="Wingdings" w:hAnsi="Wingdings"/>
      </w:rPr>
    </w:lvl>
  </w:abstractNum>
  <w:abstractNum w:abstractNumId="13" w15:restartNumberingAfterBreak="0">
    <w:nsid w:val="232C05C0"/>
    <w:multiLevelType w:val="hybridMultilevel"/>
    <w:tmpl w:val="2828ECBC"/>
    <w:lvl w:ilvl="0" w:tplc="040B000F">
      <w:start w:val="1"/>
      <w:numFmt w:val="decimal"/>
      <w:lvlText w:val="%1."/>
      <w:lvlJc w:val="left"/>
      <w:pPr>
        <w:ind w:left="360" w:hanging="360"/>
      </w:pPr>
      <w:rPr>
        <w:rFonts w:hint="default"/>
      </w:r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4" w15:restartNumberingAfterBreak="0">
    <w:nsid w:val="25056892"/>
    <w:multiLevelType w:val="hybridMultilevel"/>
    <w:tmpl w:val="F8A6C27E"/>
    <w:lvl w:ilvl="0" w:tplc="BEBE13EE">
      <w:numFmt w:val="bullet"/>
      <w:lvlText w:val="-"/>
      <w:lvlJc w:val="left"/>
      <w:pPr>
        <w:ind w:left="720" w:hanging="360"/>
      </w:pPr>
      <w:rPr>
        <w:rFonts w:hint="default" w:ascii="Calibri" w:hAnsi="Calibri" w:cs="Calibri" w:eastAsiaTheme="minorHAnsi"/>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5" w15:restartNumberingAfterBreak="0">
    <w:nsid w:val="32E61A07"/>
    <w:multiLevelType w:val="hybridMultilevel"/>
    <w:tmpl w:val="FFFFFFFF"/>
    <w:lvl w:ilvl="0" w:tplc="BBB48B24">
      <w:start w:val="1"/>
      <w:numFmt w:val="bullet"/>
      <w:lvlText w:val=""/>
      <w:lvlJc w:val="left"/>
      <w:pPr>
        <w:ind w:left="720" w:hanging="360"/>
      </w:pPr>
      <w:rPr>
        <w:rFonts w:hint="default" w:ascii="Symbol" w:hAnsi="Symbol"/>
      </w:rPr>
    </w:lvl>
    <w:lvl w:ilvl="1" w:tplc="8EB88B02">
      <w:start w:val="1"/>
      <w:numFmt w:val="bullet"/>
      <w:lvlText w:val="o"/>
      <w:lvlJc w:val="left"/>
      <w:pPr>
        <w:ind w:left="1440" w:hanging="360"/>
      </w:pPr>
      <w:rPr>
        <w:rFonts w:hint="default" w:ascii="Courier New" w:hAnsi="Courier New"/>
      </w:rPr>
    </w:lvl>
    <w:lvl w:ilvl="2" w:tplc="2DE640CC">
      <w:start w:val="1"/>
      <w:numFmt w:val="bullet"/>
      <w:lvlText w:val=""/>
      <w:lvlJc w:val="left"/>
      <w:pPr>
        <w:ind w:left="2160" w:hanging="360"/>
      </w:pPr>
      <w:rPr>
        <w:rFonts w:hint="default" w:ascii="Wingdings" w:hAnsi="Wingdings"/>
      </w:rPr>
    </w:lvl>
    <w:lvl w:ilvl="3" w:tplc="22520D2A">
      <w:start w:val="1"/>
      <w:numFmt w:val="bullet"/>
      <w:lvlText w:val=""/>
      <w:lvlJc w:val="left"/>
      <w:pPr>
        <w:ind w:left="2880" w:hanging="360"/>
      </w:pPr>
      <w:rPr>
        <w:rFonts w:hint="default" w:ascii="Symbol" w:hAnsi="Symbol"/>
      </w:rPr>
    </w:lvl>
    <w:lvl w:ilvl="4" w:tplc="51FEE33C">
      <w:start w:val="1"/>
      <w:numFmt w:val="bullet"/>
      <w:lvlText w:val="o"/>
      <w:lvlJc w:val="left"/>
      <w:pPr>
        <w:ind w:left="3600" w:hanging="360"/>
      </w:pPr>
      <w:rPr>
        <w:rFonts w:hint="default" w:ascii="Courier New" w:hAnsi="Courier New"/>
      </w:rPr>
    </w:lvl>
    <w:lvl w:ilvl="5" w:tplc="0CBC0866">
      <w:start w:val="1"/>
      <w:numFmt w:val="bullet"/>
      <w:lvlText w:val=""/>
      <w:lvlJc w:val="left"/>
      <w:pPr>
        <w:ind w:left="4320" w:hanging="360"/>
      </w:pPr>
      <w:rPr>
        <w:rFonts w:hint="default" w:ascii="Wingdings" w:hAnsi="Wingdings"/>
      </w:rPr>
    </w:lvl>
    <w:lvl w:ilvl="6" w:tplc="AED6C0CA">
      <w:start w:val="1"/>
      <w:numFmt w:val="bullet"/>
      <w:lvlText w:val=""/>
      <w:lvlJc w:val="left"/>
      <w:pPr>
        <w:ind w:left="5040" w:hanging="360"/>
      </w:pPr>
      <w:rPr>
        <w:rFonts w:hint="default" w:ascii="Symbol" w:hAnsi="Symbol"/>
      </w:rPr>
    </w:lvl>
    <w:lvl w:ilvl="7" w:tplc="997215DA">
      <w:start w:val="1"/>
      <w:numFmt w:val="bullet"/>
      <w:lvlText w:val="o"/>
      <w:lvlJc w:val="left"/>
      <w:pPr>
        <w:ind w:left="5760" w:hanging="360"/>
      </w:pPr>
      <w:rPr>
        <w:rFonts w:hint="default" w:ascii="Courier New" w:hAnsi="Courier New"/>
      </w:rPr>
    </w:lvl>
    <w:lvl w:ilvl="8" w:tplc="BB3EB968">
      <w:start w:val="1"/>
      <w:numFmt w:val="bullet"/>
      <w:lvlText w:val=""/>
      <w:lvlJc w:val="left"/>
      <w:pPr>
        <w:ind w:left="6480" w:hanging="360"/>
      </w:pPr>
      <w:rPr>
        <w:rFonts w:hint="default" w:ascii="Wingdings" w:hAnsi="Wingdings"/>
      </w:rPr>
    </w:lvl>
  </w:abstractNum>
  <w:abstractNum w:abstractNumId="16" w15:restartNumberingAfterBreak="0">
    <w:nsid w:val="36935DCC"/>
    <w:multiLevelType w:val="hybridMultilevel"/>
    <w:tmpl w:val="6F207A96"/>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7" w15:restartNumberingAfterBreak="0">
    <w:nsid w:val="39BF7DA7"/>
    <w:multiLevelType w:val="hybridMultilevel"/>
    <w:tmpl w:val="AA9C9948"/>
    <w:lvl w:ilvl="0" w:tplc="D11CB31A">
      <w:start w:val="1"/>
      <w:numFmt w:val="bullet"/>
      <w:lvlText w:val="·"/>
      <w:lvlJc w:val="left"/>
      <w:pPr>
        <w:ind w:left="720" w:hanging="360"/>
      </w:pPr>
      <w:rPr>
        <w:rFonts w:hint="default" w:ascii="Symbol" w:hAnsi="Symbol"/>
      </w:rPr>
    </w:lvl>
    <w:lvl w:ilvl="1" w:tplc="5E26730A">
      <w:start w:val="1"/>
      <w:numFmt w:val="bullet"/>
      <w:lvlText w:val="o"/>
      <w:lvlJc w:val="left"/>
      <w:pPr>
        <w:ind w:left="1440" w:hanging="360"/>
      </w:pPr>
      <w:rPr>
        <w:rFonts w:hint="default" w:ascii="Courier New" w:hAnsi="Courier New"/>
      </w:rPr>
    </w:lvl>
    <w:lvl w:ilvl="2" w:tplc="AA56545E">
      <w:start w:val="1"/>
      <w:numFmt w:val="bullet"/>
      <w:lvlText w:val=""/>
      <w:lvlJc w:val="left"/>
      <w:pPr>
        <w:ind w:left="2160" w:hanging="360"/>
      </w:pPr>
      <w:rPr>
        <w:rFonts w:hint="default" w:ascii="Wingdings" w:hAnsi="Wingdings"/>
      </w:rPr>
    </w:lvl>
    <w:lvl w:ilvl="3" w:tplc="13D06B26">
      <w:start w:val="1"/>
      <w:numFmt w:val="bullet"/>
      <w:lvlText w:val=""/>
      <w:lvlJc w:val="left"/>
      <w:pPr>
        <w:ind w:left="2880" w:hanging="360"/>
      </w:pPr>
      <w:rPr>
        <w:rFonts w:hint="default" w:ascii="Symbol" w:hAnsi="Symbol"/>
      </w:rPr>
    </w:lvl>
    <w:lvl w:ilvl="4" w:tplc="04A2FED4">
      <w:start w:val="1"/>
      <w:numFmt w:val="bullet"/>
      <w:lvlText w:val="o"/>
      <w:lvlJc w:val="left"/>
      <w:pPr>
        <w:ind w:left="3600" w:hanging="360"/>
      </w:pPr>
      <w:rPr>
        <w:rFonts w:hint="default" w:ascii="Courier New" w:hAnsi="Courier New"/>
      </w:rPr>
    </w:lvl>
    <w:lvl w:ilvl="5" w:tplc="A7A8694E">
      <w:start w:val="1"/>
      <w:numFmt w:val="bullet"/>
      <w:lvlText w:val=""/>
      <w:lvlJc w:val="left"/>
      <w:pPr>
        <w:ind w:left="4320" w:hanging="360"/>
      </w:pPr>
      <w:rPr>
        <w:rFonts w:hint="default" w:ascii="Wingdings" w:hAnsi="Wingdings"/>
      </w:rPr>
    </w:lvl>
    <w:lvl w:ilvl="6" w:tplc="4BC4EB58">
      <w:start w:val="1"/>
      <w:numFmt w:val="bullet"/>
      <w:lvlText w:val=""/>
      <w:lvlJc w:val="left"/>
      <w:pPr>
        <w:ind w:left="5040" w:hanging="360"/>
      </w:pPr>
      <w:rPr>
        <w:rFonts w:hint="default" w:ascii="Symbol" w:hAnsi="Symbol"/>
      </w:rPr>
    </w:lvl>
    <w:lvl w:ilvl="7" w:tplc="2E7CA9E8">
      <w:start w:val="1"/>
      <w:numFmt w:val="bullet"/>
      <w:lvlText w:val="o"/>
      <w:lvlJc w:val="left"/>
      <w:pPr>
        <w:ind w:left="5760" w:hanging="360"/>
      </w:pPr>
      <w:rPr>
        <w:rFonts w:hint="default" w:ascii="Courier New" w:hAnsi="Courier New"/>
      </w:rPr>
    </w:lvl>
    <w:lvl w:ilvl="8" w:tplc="96523FD2">
      <w:start w:val="1"/>
      <w:numFmt w:val="bullet"/>
      <w:lvlText w:val=""/>
      <w:lvlJc w:val="left"/>
      <w:pPr>
        <w:ind w:left="6480" w:hanging="360"/>
      </w:pPr>
      <w:rPr>
        <w:rFonts w:hint="default" w:ascii="Wingdings" w:hAnsi="Wingdings"/>
      </w:rPr>
    </w:lvl>
  </w:abstractNum>
  <w:abstractNum w:abstractNumId="18" w15:restartNumberingAfterBreak="0">
    <w:nsid w:val="3BF027DC"/>
    <w:multiLevelType w:val="hybridMultilevel"/>
    <w:tmpl w:val="BA585B4C"/>
    <w:lvl w:ilvl="0" w:tplc="040B0001">
      <w:start w:val="1"/>
      <w:numFmt w:val="bullet"/>
      <w:lvlText w:val=""/>
      <w:lvlJc w:val="left"/>
      <w:pPr>
        <w:ind w:left="767" w:hanging="360"/>
      </w:pPr>
      <w:rPr>
        <w:rFonts w:hint="default" w:ascii="Symbol" w:hAnsi="Symbol"/>
      </w:rPr>
    </w:lvl>
    <w:lvl w:ilvl="1" w:tplc="040B0003" w:tentative="1">
      <w:start w:val="1"/>
      <w:numFmt w:val="bullet"/>
      <w:lvlText w:val="o"/>
      <w:lvlJc w:val="left"/>
      <w:pPr>
        <w:ind w:left="1487" w:hanging="360"/>
      </w:pPr>
      <w:rPr>
        <w:rFonts w:hint="default" w:ascii="Courier New" w:hAnsi="Courier New" w:cs="Courier New"/>
      </w:rPr>
    </w:lvl>
    <w:lvl w:ilvl="2" w:tplc="040B0005" w:tentative="1">
      <w:start w:val="1"/>
      <w:numFmt w:val="bullet"/>
      <w:lvlText w:val=""/>
      <w:lvlJc w:val="left"/>
      <w:pPr>
        <w:ind w:left="2207" w:hanging="360"/>
      </w:pPr>
      <w:rPr>
        <w:rFonts w:hint="default" w:ascii="Wingdings" w:hAnsi="Wingdings"/>
      </w:rPr>
    </w:lvl>
    <w:lvl w:ilvl="3" w:tplc="040B0001" w:tentative="1">
      <w:start w:val="1"/>
      <w:numFmt w:val="bullet"/>
      <w:lvlText w:val=""/>
      <w:lvlJc w:val="left"/>
      <w:pPr>
        <w:ind w:left="2927" w:hanging="360"/>
      </w:pPr>
      <w:rPr>
        <w:rFonts w:hint="default" w:ascii="Symbol" w:hAnsi="Symbol"/>
      </w:rPr>
    </w:lvl>
    <w:lvl w:ilvl="4" w:tplc="040B0003" w:tentative="1">
      <w:start w:val="1"/>
      <w:numFmt w:val="bullet"/>
      <w:lvlText w:val="o"/>
      <w:lvlJc w:val="left"/>
      <w:pPr>
        <w:ind w:left="3647" w:hanging="360"/>
      </w:pPr>
      <w:rPr>
        <w:rFonts w:hint="default" w:ascii="Courier New" w:hAnsi="Courier New" w:cs="Courier New"/>
      </w:rPr>
    </w:lvl>
    <w:lvl w:ilvl="5" w:tplc="040B0005" w:tentative="1">
      <w:start w:val="1"/>
      <w:numFmt w:val="bullet"/>
      <w:lvlText w:val=""/>
      <w:lvlJc w:val="left"/>
      <w:pPr>
        <w:ind w:left="4367" w:hanging="360"/>
      </w:pPr>
      <w:rPr>
        <w:rFonts w:hint="default" w:ascii="Wingdings" w:hAnsi="Wingdings"/>
      </w:rPr>
    </w:lvl>
    <w:lvl w:ilvl="6" w:tplc="040B0001" w:tentative="1">
      <w:start w:val="1"/>
      <w:numFmt w:val="bullet"/>
      <w:lvlText w:val=""/>
      <w:lvlJc w:val="left"/>
      <w:pPr>
        <w:ind w:left="5087" w:hanging="360"/>
      </w:pPr>
      <w:rPr>
        <w:rFonts w:hint="default" w:ascii="Symbol" w:hAnsi="Symbol"/>
      </w:rPr>
    </w:lvl>
    <w:lvl w:ilvl="7" w:tplc="040B0003" w:tentative="1">
      <w:start w:val="1"/>
      <w:numFmt w:val="bullet"/>
      <w:lvlText w:val="o"/>
      <w:lvlJc w:val="left"/>
      <w:pPr>
        <w:ind w:left="5807" w:hanging="360"/>
      </w:pPr>
      <w:rPr>
        <w:rFonts w:hint="default" w:ascii="Courier New" w:hAnsi="Courier New" w:cs="Courier New"/>
      </w:rPr>
    </w:lvl>
    <w:lvl w:ilvl="8" w:tplc="040B0005" w:tentative="1">
      <w:start w:val="1"/>
      <w:numFmt w:val="bullet"/>
      <w:lvlText w:val=""/>
      <w:lvlJc w:val="left"/>
      <w:pPr>
        <w:ind w:left="6527" w:hanging="360"/>
      </w:pPr>
      <w:rPr>
        <w:rFonts w:hint="default" w:ascii="Wingdings" w:hAnsi="Wingdings"/>
      </w:rPr>
    </w:lvl>
  </w:abstractNum>
  <w:abstractNum w:abstractNumId="19" w15:restartNumberingAfterBreak="0">
    <w:nsid w:val="405702C4"/>
    <w:multiLevelType w:val="hybridMultilevel"/>
    <w:tmpl w:val="81BEFB38"/>
    <w:lvl w:ilvl="0" w:tplc="B484D118">
      <w:numFmt w:val="bullet"/>
      <w:lvlText w:val="-"/>
      <w:lvlJc w:val="left"/>
      <w:pPr>
        <w:ind w:left="720" w:hanging="360"/>
      </w:pPr>
      <w:rPr>
        <w:rFonts w:hint="default" w:ascii="Calibri" w:hAnsi="Calibri" w:cs="Calibri" w:eastAsiaTheme="minorHAnsi"/>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20" w15:restartNumberingAfterBreak="0">
    <w:nsid w:val="4E3E1EC2"/>
    <w:multiLevelType w:val="hybridMultilevel"/>
    <w:tmpl w:val="9954DC44"/>
    <w:lvl w:ilvl="0" w:tplc="A0AC7976">
      <w:start w:val="1"/>
      <w:numFmt w:val="bullet"/>
      <w:lvlText w:val="·"/>
      <w:lvlJc w:val="left"/>
      <w:pPr>
        <w:ind w:left="720" w:hanging="360"/>
      </w:pPr>
      <w:rPr>
        <w:rFonts w:hint="default" w:ascii="Symbol" w:hAnsi="Symbol"/>
      </w:rPr>
    </w:lvl>
    <w:lvl w:ilvl="1" w:tplc="1F42A3CA">
      <w:start w:val="1"/>
      <w:numFmt w:val="bullet"/>
      <w:lvlText w:val="o"/>
      <w:lvlJc w:val="left"/>
      <w:pPr>
        <w:ind w:left="1440" w:hanging="360"/>
      </w:pPr>
      <w:rPr>
        <w:rFonts w:hint="default" w:ascii="Courier New" w:hAnsi="Courier New"/>
      </w:rPr>
    </w:lvl>
    <w:lvl w:ilvl="2" w:tplc="15CEE768">
      <w:start w:val="1"/>
      <w:numFmt w:val="bullet"/>
      <w:lvlText w:val=""/>
      <w:lvlJc w:val="left"/>
      <w:pPr>
        <w:ind w:left="2160" w:hanging="360"/>
      </w:pPr>
      <w:rPr>
        <w:rFonts w:hint="default" w:ascii="Wingdings" w:hAnsi="Wingdings"/>
      </w:rPr>
    </w:lvl>
    <w:lvl w:ilvl="3" w:tplc="40B496A0">
      <w:start w:val="1"/>
      <w:numFmt w:val="bullet"/>
      <w:lvlText w:val=""/>
      <w:lvlJc w:val="left"/>
      <w:pPr>
        <w:ind w:left="2880" w:hanging="360"/>
      </w:pPr>
      <w:rPr>
        <w:rFonts w:hint="default" w:ascii="Symbol" w:hAnsi="Symbol"/>
      </w:rPr>
    </w:lvl>
    <w:lvl w:ilvl="4" w:tplc="00AC35F0">
      <w:start w:val="1"/>
      <w:numFmt w:val="bullet"/>
      <w:lvlText w:val="o"/>
      <w:lvlJc w:val="left"/>
      <w:pPr>
        <w:ind w:left="3600" w:hanging="360"/>
      </w:pPr>
      <w:rPr>
        <w:rFonts w:hint="default" w:ascii="Courier New" w:hAnsi="Courier New"/>
      </w:rPr>
    </w:lvl>
    <w:lvl w:ilvl="5" w:tplc="BC76A99C">
      <w:start w:val="1"/>
      <w:numFmt w:val="bullet"/>
      <w:lvlText w:val=""/>
      <w:lvlJc w:val="left"/>
      <w:pPr>
        <w:ind w:left="4320" w:hanging="360"/>
      </w:pPr>
      <w:rPr>
        <w:rFonts w:hint="default" w:ascii="Wingdings" w:hAnsi="Wingdings"/>
      </w:rPr>
    </w:lvl>
    <w:lvl w:ilvl="6" w:tplc="7074A1DE">
      <w:start w:val="1"/>
      <w:numFmt w:val="bullet"/>
      <w:lvlText w:val=""/>
      <w:lvlJc w:val="left"/>
      <w:pPr>
        <w:ind w:left="5040" w:hanging="360"/>
      </w:pPr>
      <w:rPr>
        <w:rFonts w:hint="default" w:ascii="Symbol" w:hAnsi="Symbol"/>
      </w:rPr>
    </w:lvl>
    <w:lvl w:ilvl="7" w:tplc="69684C00">
      <w:start w:val="1"/>
      <w:numFmt w:val="bullet"/>
      <w:lvlText w:val="o"/>
      <w:lvlJc w:val="left"/>
      <w:pPr>
        <w:ind w:left="5760" w:hanging="360"/>
      </w:pPr>
      <w:rPr>
        <w:rFonts w:hint="default" w:ascii="Courier New" w:hAnsi="Courier New"/>
      </w:rPr>
    </w:lvl>
    <w:lvl w:ilvl="8" w:tplc="2AF44878">
      <w:start w:val="1"/>
      <w:numFmt w:val="bullet"/>
      <w:lvlText w:val=""/>
      <w:lvlJc w:val="left"/>
      <w:pPr>
        <w:ind w:left="6480" w:hanging="360"/>
      </w:pPr>
      <w:rPr>
        <w:rFonts w:hint="default" w:ascii="Wingdings" w:hAnsi="Wingdings"/>
      </w:rPr>
    </w:lvl>
  </w:abstractNum>
  <w:abstractNum w:abstractNumId="21" w15:restartNumberingAfterBreak="0">
    <w:nsid w:val="50EE7CEF"/>
    <w:multiLevelType w:val="hybridMultilevel"/>
    <w:tmpl w:val="5B66E9F0"/>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22" w15:restartNumberingAfterBreak="0">
    <w:nsid w:val="5347D127"/>
    <w:multiLevelType w:val="hybridMultilevel"/>
    <w:tmpl w:val="B722299A"/>
    <w:lvl w:ilvl="0" w:tplc="7D3835B0">
      <w:start w:val="1"/>
      <w:numFmt w:val="bullet"/>
      <w:lvlText w:val="·"/>
      <w:lvlJc w:val="left"/>
      <w:pPr>
        <w:ind w:left="720" w:hanging="360"/>
      </w:pPr>
      <w:rPr>
        <w:rFonts w:hint="default" w:ascii="Symbol" w:hAnsi="Symbol"/>
      </w:rPr>
    </w:lvl>
    <w:lvl w:ilvl="1" w:tplc="1DE2C4F6">
      <w:start w:val="1"/>
      <w:numFmt w:val="bullet"/>
      <w:lvlText w:val="o"/>
      <w:lvlJc w:val="left"/>
      <w:pPr>
        <w:ind w:left="1440" w:hanging="360"/>
      </w:pPr>
      <w:rPr>
        <w:rFonts w:hint="default" w:ascii="Courier New" w:hAnsi="Courier New"/>
      </w:rPr>
    </w:lvl>
    <w:lvl w:ilvl="2" w:tplc="8BF80DBE">
      <w:start w:val="1"/>
      <w:numFmt w:val="bullet"/>
      <w:lvlText w:val=""/>
      <w:lvlJc w:val="left"/>
      <w:pPr>
        <w:ind w:left="2160" w:hanging="360"/>
      </w:pPr>
      <w:rPr>
        <w:rFonts w:hint="default" w:ascii="Wingdings" w:hAnsi="Wingdings"/>
      </w:rPr>
    </w:lvl>
    <w:lvl w:ilvl="3" w:tplc="7E48ED52">
      <w:start w:val="1"/>
      <w:numFmt w:val="bullet"/>
      <w:lvlText w:val=""/>
      <w:lvlJc w:val="left"/>
      <w:pPr>
        <w:ind w:left="2880" w:hanging="360"/>
      </w:pPr>
      <w:rPr>
        <w:rFonts w:hint="default" w:ascii="Symbol" w:hAnsi="Symbol"/>
      </w:rPr>
    </w:lvl>
    <w:lvl w:ilvl="4" w:tplc="23D8A2AC">
      <w:start w:val="1"/>
      <w:numFmt w:val="bullet"/>
      <w:lvlText w:val="o"/>
      <w:lvlJc w:val="left"/>
      <w:pPr>
        <w:ind w:left="3600" w:hanging="360"/>
      </w:pPr>
      <w:rPr>
        <w:rFonts w:hint="default" w:ascii="Courier New" w:hAnsi="Courier New"/>
      </w:rPr>
    </w:lvl>
    <w:lvl w:ilvl="5" w:tplc="17E0375E">
      <w:start w:val="1"/>
      <w:numFmt w:val="bullet"/>
      <w:lvlText w:val=""/>
      <w:lvlJc w:val="left"/>
      <w:pPr>
        <w:ind w:left="4320" w:hanging="360"/>
      </w:pPr>
      <w:rPr>
        <w:rFonts w:hint="default" w:ascii="Wingdings" w:hAnsi="Wingdings"/>
      </w:rPr>
    </w:lvl>
    <w:lvl w:ilvl="6" w:tplc="8A60F7AE">
      <w:start w:val="1"/>
      <w:numFmt w:val="bullet"/>
      <w:lvlText w:val=""/>
      <w:lvlJc w:val="left"/>
      <w:pPr>
        <w:ind w:left="5040" w:hanging="360"/>
      </w:pPr>
      <w:rPr>
        <w:rFonts w:hint="default" w:ascii="Symbol" w:hAnsi="Symbol"/>
      </w:rPr>
    </w:lvl>
    <w:lvl w:ilvl="7" w:tplc="5A4687B4">
      <w:start w:val="1"/>
      <w:numFmt w:val="bullet"/>
      <w:lvlText w:val="o"/>
      <w:lvlJc w:val="left"/>
      <w:pPr>
        <w:ind w:left="5760" w:hanging="360"/>
      </w:pPr>
      <w:rPr>
        <w:rFonts w:hint="default" w:ascii="Courier New" w:hAnsi="Courier New"/>
      </w:rPr>
    </w:lvl>
    <w:lvl w:ilvl="8" w:tplc="8E5000B0">
      <w:start w:val="1"/>
      <w:numFmt w:val="bullet"/>
      <w:lvlText w:val=""/>
      <w:lvlJc w:val="left"/>
      <w:pPr>
        <w:ind w:left="6480" w:hanging="360"/>
      </w:pPr>
      <w:rPr>
        <w:rFonts w:hint="default" w:ascii="Wingdings" w:hAnsi="Wingdings"/>
      </w:rPr>
    </w:lvl>
  </w:abstractNum>
  <w:abstractNum w:abstractNumId="23" w15:restartNumberingAfterBreak="0">
    <w:nsid w:val="542FEA1D"/>
    <w:multiLevelType w:val="hybridMultilevel"/>
    <w:tmpl w:val="FFFFFFFF"/>
    <w:lvl w:ilvl="0" w:tplc="99BA10AE">
      <w:start w:val="1"/>
      <w:numFmt w:val="bullet"/>
      <w:lvlText w:val=""/>
      <w:lvlJc w:val="left"/>
      <w:pPr>
        <w:ind w:left="720" w:hanging="360"/>
      </w:pPr>
      <w:rPr>
        <w:rFonts w:hint="default" w:ascii="Symbol" w:hAnsi="Symbol"/>
      </w:rPr>
    </w:lvl>
    <w:lvl w:ilvl="1" w:tplc="42E6C300">
      <w:start w:val="1"/>
      <w:numFmt w:val="bullet"/>
      <w:lvlText w:val="o"/>
      <w:lvlJc w:val="left"/>
      <w:pPr>
        <w:ind w:left="1440" w:hanging="360"/>
      </w:pPr>
      <w:rPr>
        <w:rFonts w:hint="default" w:ascii="Courier New" w:hAnsi="Courier New"/>
      </w:rPr>
    </w:lvl>
    <w:lvl w:ilvl="2" w:tplc="654A6908">
      <w:start w:val="1"/>
      <w:numFmt w:val="bullet"/>
      <w:lvlText w:val=""/>
      <w:lvlJc w:val="left"/>
      <w:pPr>
        <w:ind w:left="2160" w:hanging="360"/>
      </w:pPr>
      <w:rPr>
        <w:rFonts w:hint="default" w:ascii="Wingdings" w:hAnsi="Wingdings"/>
      </w:rPr>
    </w:lvl>
    <w:lvl w:ilvl="3" w:tplc="B7C8235E">
      <w:start w:val="1"/>
      <w:numFmt w:val="bullet"/>
      <w:lvlText w:val=""/>
      <w:lvlJc w:val="left"/>
      <w:pPr>
        <w:ind w:left="2880" w:hanging="360"/>
      </w:pPr>
      <w:rPr>
        <w:rFonts w:hint="default" w:ascii="Symbol" w:hAnsi="Symbol"/>
      </w:rPr>
    </w:lvl>
    <w:lvl w:ilvl="4" w:tplc="5808B65A">
      <w:start w:val="1"/>
      <w:numFmt w:val="bullet"/>
      <w:lvlText w:val="o"/>
      <w:lvlJc w:val="left"/>
      <w:pPr>
        <w:ind w:left="3600" w:hanging="360"/>
      </w:pPr>
      <w:rPr>
        <w:rFonts w:hint="default" w:ascii="Courier New" w:hAnsi="Courier New"/>
      </w:rPr>
    </w:lvl>
    <w:lvl w:ilvl="5" w:tplc="22A22398">
      <w:start w:val="1"/>
      <w:numFmt w:val="bullet"/>
      <w:lvlText w:val=""/>
      <w:lvlJc w:val="left"/>
      <w:pPr>
        <w:ind w:left="4320" w:hanging="360"/>
      </w:pPr>
      <w:rPr>
        <w:rFonts w:hint="default" w:ascii="Wingdings" w:hAnsi="Wingdings"/>
      </w:rPr>
    </w:lvl>
    <w:lvl w:ilvl="6" w:tplc="EB00EAEA">
      <w:start w:val="1"/>
      <w:numFmt w:val="bullet"/>
      <w:lvlText w:val=""/>
      <w:lvlJc w:val="left"/>
      <w:pPr>
        <w:ind w:left="5040" w:hanging="360"/>
      </w:pPr>
      <w:rPr>
        <w:rFonts w:hint="default" w:ascii="Symbol" w:hAnsi="Symbol"/>
      </w:rPr>
    </w:lvl>
    <w:lvl w:ilvl="7" w:tplc="D46E345E">
      <w:start w:val="1"/>
      <w:numFmt w:val="bullet"/>
      <w:lvlText w:val="o"/>
      <w:lvlJc w:val="left"/>
      <w:pPr>
        <w:ind w:left="5760" w:hanging="360"/>
      </w:pPr>
      <w:rPr>
        <w:rFonts w:hint="default" w:ascii="Courier New" w:hAnsi="Courier New"/>
      </w:rPr>
    </w:lvl>
    <w:lvl w:ilvl="8" w:tplc="846EF6D4">
      <w:start w:val="1"/>
      <w:numFmt w:val="bullet"/>
      <w:lvlText w:val=""/>
      <w:lvlJc w:val="left"/>
      <w:pPr>
        <w:ind w:left="6480" w:hanging="360"/>
      </w:pPr>
      <w:rPr>
        <w:rFonts w:hint="default" w:ascii="Wingdings" w:hAnsi="Wingdings"/>
      </w:rPr>
    </w:lvl>
  </w:abstractNum>
  <w:abstractNum w:abstractNumId="24" w15:restartNumberingAfterBreak="0">
    <w:nsid w:val="5E6A4AD4"/>
    <w:multiLevelType w:val="hybridMultilevel"/>
    <w:tmpl w:val="C24669AC"/>
    <w:lvl w:ilvl="0" w:tplc="C71E4AA4">
      <w:start w:val="1"/>
      <w:numFmt w:val="bullet"/>
      <w:lvlText w:val=""/>
      <w:lvlJc w:val="left"/>
      <w:pPr>
        <w:tabs>
          <w:tab w:val="num" w:pos="720"/>
        </w:tabs>
        <w:ind w:left="720" w:hanging="360"/>
      </w:pPr>
      <w:rPr>
        <w:rFonts w:hint="default" w:ascii="Symbol" w:hAnsi="Symbol"/>
        <w:sz w:val="20"/>
      </w:rPr>
    </w:lvl>
    <w:lvl w:ilvl="1" w:tplc="DC3ED50A" w:tentative="1">
      <w:start w:val="1"/>
      <w:numFmt w:val="bullet"/>
      <w:lvlText w:val=""/>
      <w:lvlJc w:val="left"/>
      <w:pPr>
        <w:tabs>
          <w:tab w:val="num" w:pos="1440"/>
        </w:tabs>
        <w:ind w:left="1440" w:hanging="360"/>
      </w:pPr>
      <w:rPr>
        <w:rFonts w:hint="default" w:ascii="Symbol" w:hAnsi="Symbol"/>
        <w:sz w:val="20"/>
      </w:rPr>
    </w:lvl>
    <w:lvl w:ilvl="2" w:tplc="6B480836" w:tentative="1">
      <w:start w:val="1"/>
      <w:numFmt w:val="bullet"/>
      <w:lvlText w:val=""/>
      <w:lvlJc w:val="left"/>
      <w:pPr>
        <w:tabs>
          <w:tab w:val="num" w:pos="2160"/>
        </w:tabs>
        <w:ind w:left="2160" w:hanging="360"/>
      </w:pPr>
      <w:rPr>
        <w:rFonts w:hint="default" w:ascii="Symbol" w:hAnsi="Symbol"/>
        <w:sz w:val="20"/>
      </w:rPr>
    </w:lvl>
    <w:lvl w:ilvl="3" w:tplc="469E7346" w:tentative="1">
      <w:start w:val="1"/>
      <w:numFmt w:val="bullet"/>
      <w:lvlText w:val=""/>
      <w:lvlJc w:val="left"/>
      <w:pPr>
        <w:tabs>
          <w:tab w:val="num" w:pos="2880"/>
        </w:tabs>
        <w:ind w:left="2880" w:hanging="360"/>
      </w:pPr>
      <w:rPr>
        <w:rFonts w:hint="default" w:ascii="Symbol" w:hAnsi="Symbol"/>
        <w:sz w:val="20"/>
      </w:rPr>
    </w:lvl>
    <w:lvl w:ilvl="4" w:tplc="A2D2C9E2" w:tentative="1">
      <w:start w:val="1"/>
      <w:numFmt w:val="bullet"/>
      <w:lvlText w:val=""/>
      <w:lvlJc w:val="left"/>
      <w:pPr>
        <w:tabs>
          <w:tab w:val="num" w:pos="3600"/>
        </w:tabs>
        <w:ind w:left="3600" w:hanging="360"/>
      </w:pPr>
      <w:rPr>
        <w:rFonts w:hint="default" w:ascii="Symbol" w:hAnsi="Symbol"/>
        <w:sz w:val="20"/>
      </w:rPr>
    </w:lvl>
    <w:lvl w:ilvl="5" w:tplc="60AC4506" w:tentative="1">
      <w:start w:val="1"/>
      <w:numFmt w:val="bullet"/>
      <w:lvlText w:val=""/>
      <w:lvlJc w:val="left"/>
      <w:pPr>
        <w:tabs>
          <w:tab w:val="num" w:pos="4320"/>
        </w:tabs>
        <w:ind w:left="4320" w:hanging="360"/>
      </w:pPr>
      <w:rPr>
        <w:rFonts w:hint="default" w:ascii="Symbol" w:hAnsi="Symbol"/>
        <w:sz w:val="20"/>
      </w:rPr>
    </w:lvl>
    <w:lvl w:ilvl="6" w:tplc="48C40B1C" w:tentative="1">
      <w:start w:val="1"/>
      <w:numFmt w:val="bullet"/>
      <w:lvlText w:val=""/>
      <w:lvlJc w:val="left"/>
      <w:pPr>
        <w:tabs>
          <w:tab w:val="num" w:pos="5040"/>
        </w:tabs>
        <w:ind w:left="5040" w:hanging="360"/>
      </w:pPr>
      <w:rPr>
        <w:rFonts w:hint="default" w:ascii="Symbol" w:hAnsi="Symbol"/>
        <w:sz w:val="20"/>
      </w:rPr>
    </w:lvl>
    <w:lvl w:ilvl="7" w:tplc="6BF4016E" w:tentative="1">
      <w:start w:val="1"/>
      <w:numFmt w:val="bullet"/>
      <w:lvlText w:val=""/>
      <w:lvlJc w:val="left"/>
      <w:pPr>
        <w:tabs>
          <w:tab w:val="num" w:pos="5760"/>
        </w:tabs>
        <w:ind w:left="5760" w:hanging="360"/>
      </w:pPr>
      <w:rPr>
        <w:rFonts w:hint="default" w:ascii="Symbol" w:hAnsi="Symbol"/>
        <w:sz w:val="20"/>
      </w:rPr>
    </w:lvl>
    <w:lvl w:ilvl="8" w:tplc="4328C7D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7D51976"/>
    <w:multiLevelType w:val="hybridMultilevel"/>
    <w:tmpl w:val="10CA8EFC"/>
    <w:lvl w:ilvl="0" w:tplc="B484D118">
      <w:numFmt w:val="bullet"/>
      <w:lvlText w:val="-"/>
      <w:lvlJc w:val="left"/>
      <w:pPr>
        <w:ind w:left="720" w:hanging="360"/>
      </w:pPr>
      <w:rPr>
        <w:rFonts w:hint="default" w:ascii="Calibri" w:hAnsi="Calibri" w:cs="Calibri" w:eastAsiaTheme="minorHAnsi"/>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26" w15:restartNumberingAfterBreak="0">
    <w:nsid w:val="6C31D44A"/>
    <w:multiLevelType w:val="hybridMultilevel"/>
    <w:tmpl w:val="996A198E"/>
    <w:lvl w:ilvl="0" w:tplc="C56C614A">
      <w:start w:val="1"/>
      <w:numFmt w:val="bullet"/>
      <w:lvlText w:val="·"/>
      <w:lvlJc w:val="left"/>
      <w:pPr>
        <w:ind w:left="720" w:hanging="360"/>
      </w:pPr>
      <w:rPr>
        <w:rFonts w:hint="default" w:ascii="Symbol" w:hAnsi="Symbol"/>
      </w:rPr>
    </w:lvl>
    <w:lvl w:ilvl="1" w:tplc="E7705402">
      <w:start w:val="1"/>
      <w:numFmt w:val="bullet"/>
      <w:lvlText w:val="o"/>
      <w:lvlJc w:val="left"/>
      <w:pPr>
        <w:ind w:left="1440" w:hanging="360"/>
      </w:pPr>
      <w:rPr>
        <w:rFonts w:hint="default" w:ascii="Courier New" w:hAnsi="Courier New"/>
      </w:rPr>
    </w:lvl>
    <w:lvl w:ilvl="2" w:tplc="6622C302">
      <w:start w:val="1"/>
      <w:numFmt w:val="bullet"/>
      <w:lvlText w:val=""/>
      <w:lvlJc w:val="left"/>
      <w:pPr>
        <w:ind w:left="2160" w:hanging="360"/>
      </w:pPr>
      <w:rPr>
        <w:rFonts w:hint="default" w:ascii="Wingdings" w:hAnsi="Wingdings"/>
      </w:rPr>
    </w:lvl>
    <w:lvl w:ilvl="3" w:tplc="9E04AD7C">
      <w:start w:val="1"/>
      <w:numFmt w:val="bullet"/>
      <w:lvlText w:val=""/>
      <w:lvlJc w:val="left"/>
      <w:pPr>
        <w:ind w:left="2880" w:hanging="360"/>
      </w:pPr>
      <w:rPr>
        <w:rFonts w:hint="default" w:ascii="Symbol" w:hAnsi="Symbol"/>
      </w:rPr>
    </w:lvl>
    <w:lvl w:ilvl="4" w:tplc="FE8006C0">
      <w:start w:val="1"/>
      <w:numFmt w:val="bullet"/>
      <w:lvlText w:val="o"/>
      <w:lvlJc w:val="left"/>
      <w:pPr>
        <w:ind w:left="3600" w:hanging="360"/>
      </w:pPr>
      <w:rPr>
        <w:rFonts w:hint="default" w:ascii="Courier New" w:hAnsi="Courier New"/>
      </w:rPr>
    </w:lvl>
    <w:lvl w:ilvl="5" w:tplc="6F34A594">
      <w:start w:val="1"/>
      <w:numFmt w:val="bullet"/>
      <w:lvlText w:val=""/>
      <w:lvlJc w:val="left"/>
      <w:pPr>
        <w:ind w:left="4320" w:hanging="360"/>
      </w:pPr>
      <w:rPr>
        <w:rFonts w:hint="default" w:ascii="Wingdings" w:hAnsi="Wingdings"/>
      </w:rPr>
    </w:lvl>
    <w:lvl w:ilvl="6" w:tplc="AA90C540">
      <w:start w:val="1"/>
      <w:numFmt w:val="bullet"/>
      <w:lvlText w:val=""/>
      <w:lvlJc w:val="left"/>
      <w:pPr>
        <w:ind w:left="5040" w:hanging="360"/>
      </w:pPr>
      <w:rPr>
        <w:rFonts w:hint="default" w:ascii="Symbol" w:hAnsi="Symbol"/>
      </w:rPr>
    </w:lvl>
    <w:lvl w:ilvl="7" w:tplc="DC486252">
      <w:start w:val="1"/>
      <w:numFmt w:val="bullet"/>
      <w:lvlText w:val="o"/>
      <w:lvlJc w:val="left"/>
      <w:pPr>
        <w:ind w:left="5760" w:hanging="360"/>
      </w:pPr>
      <w:rPr>
        <w:rFonts w:hint="default" w:ascii="Courier New" w:hAnsi="Courier New"/>
      </w:rPr>
    </w:lvl>
    <w:lvl w:ilvl="8" w:tplc="713A1D06">
      <w:start w:val="1"/>
      <w:numFmt w:val="bullet"/>
      <w:lvlText w:val=""/>
      <w:lvlJc w:val="left"/>
      <w:pPr>
        <w:ind w:left="6480" w:hanging="360"/>
      </w:pPr>
      <w:rPr>
        <w:rFonts w:hint="default" w:ascii="Wingdings" w:hAnsi="Wingdings"/>
      </w:rPr>
    </w:lvl>
  </w:abstractNum>
  <w:abstractNum w:abstractNumId="27" w15:restartNumberingAfterBreak="0">
    <w:nsid w:val="723FC1A9"/>
    <w:multiLevelType w:val="hybridMultilevel"/>
    <w:tmpl w:val="FFFFFFFF"/>
    <w:lvl w:ilvl="0" w:tplc="0140636E">
      <w:start w:val="1"/>
      <w:numFmt w:val="bullet"/>
      <w:lvlText w:val=""/>
      <w:lvlJc w:val="left"/>
      <w:pPr>
        <w:ind w:left="720" w:hanging="360"/>
      </w:pPr>
      <w:rPr>
        <w:rFonts w:hint="default" w:ascii="Symbol" w:hAnsi="Symbol"/>
      </w:rPr>
    </w:lvl>
    <w:lvl w:ilvl="1" w:tplc="E550EB3A">
      <w:start w:val="1"/>
      <w:numFmt w:val="bullet"/>
      <w:lvlText w:val="o"/>
      <w:lvlJc w:val="left"/>
      <w:pPr>
        <w:ind w:left="1440" w:hanging="360"/>
      </w:pPr>
      <w:rPr>
        <w:rFonts w:hint="default" w:ascii="Courier New" w:hAnsi="Courier New"/>
      </w:rPr>
    </w:lvl>
    <w:lvl w:ilvl="2" w:tplc="B8BE0AC6">
      <w:start w:val="1"/>
      <w:numFmt w:val="bullet"/>
      <w:lvlText w:val=""/>
      <w:lvlJc w:val="left"/>
      <w:pPr>
        <w:ind w:left="2160" w:hanging="360"/>
      </w:pPr>
      <w:rPr>
        <w:rFonts w:hint="default" w:ascii="Wingdings" w:hAnsi="Wingdings"/>
      </w:rPr>
    </w:lvl>
    <w:lvl w:ilvl="3" w:tplc="CB64787A">
      <w:start w:val="1"/>
      <w:numFmt w:val="bullet"/>
      <w:lvlText w:val=""/>
      <w:lvlJc w:val="left"/>
      <w:pPr>
        <w:ind w:left="2880" w:hanging="360"/>
      </w:pPr>
      <w:rPr>
        <w:rFonts w:hint="default" w:ascii="Symbol" w:hAnsi="Symbol"/>
      </w:rPr>
    </w:lvl>
    <w:lvl w:ilvl="4" w:tplc="86526A8A">
      <w:start w:val="1"/>
      <w:numFmt w:val="bullet"/>
      <w:lvlText w:val="o"/>
      <w:lvlJc w:val="left"/>
      <w:pPr>
        <w:ind w:left="3600" w:hanging="360"/>
      </w:pPr>
      <w:rPr>
        <w:rFonts w:hint="default" w:ascii="Courier New" w:hAnsi="Courier New"/>
      </w:rPr>
    </w:lvl>
    <w:lvl w:ilvl="5" w:tplc="9B5CC2D4">
      <w:start w:val="1"/>
      <w:numFmt w:val="bullet"/>
      <w:lvlText w:val=""/>
      <w:lvlJc w:val="left"/>
      <w:pPr>
        <w:ind w:left="4320" w:hanging="360"/>
      </w:pPr>
      <w:rPr>
        <w:rFonts w:hint="default" w:ascii="Wingdings" w:hAnsi="Wingdings"/>
      </w:rPr>
    </w:lvl>
    <w:lvl w:ilvl="6" w:tplc="B694CE6C">
      <w:start w:val="1"/>
      <w:numFmt w:val="bullet"/>
      <w:lvlText w:val=""/>
      <w:lvlJc w:val="left"/>
      <w:pPr>
        <w:ind w:left="5040" w:hanging="360"/>
      </w:pPr>
      <w:rPr>
        <w:rFonts w:hint="default" w:ascii="Symbol" w:hAnsi="Symbol"/>
      </w:rPr>
    </w:lvl>
    <w:lvl w:ilvl="7" w:tplc="93A0EB80">
      <w:start w:val="1"/>
      <w:numFmt w:val="bullet"/>
      <w:lvlText w:val="o"/>
      <w:lvlJc w:val="left"/>
      <w:pPr>
        <w:ind w:left="5760" w:hanging="360"/>
      </w:pPr>
      <w:rPr>
        <w:rFonts w:hint="default" w:ascii="Courier New" w:hAnsi="Courier New"/>
      </w:rPr>
    </w:lvl>
    <w:lvl w:ilvl="8" w:tplc="2CA03AB6">
      <w:start w:val="1"/>
      <w:numFmt w:val="bullet"/>
      <w:lvlText w:val=""/>
      <w:lvlJc w:val="left"/>
      <w:pPr>
        <w:ind w:left="6480" w:hanging="360"/>
      </w:pPr>
      <w:rPr>
        <w:rFonts w:hint="default" w:ascii="Wingdings" w:hAnsi="Wingdings"/>
      </w:rPr>
    </w:lvl>
  </w:abstractNum>
  <w:abstractNum w:abstractNumId="28" w15:restartNumberingAfterBreak="0">
    <w:nsid w:val="7373D54B"/>
    <w:multiLevelType w:val="hybridMultilevel"/>
    <w:tmpl w:val="FFFFFFFF"/>
    <w:lvl w:ilvl="0" w:tplc="57747424">
      <w:start w:val="1"/>
      <w:numFmt w:val="bullet"/>
      <w:lvlText w:val="-"/>
      <w:lvlJc w:val="left"/>
      <w:pPr>
        <w:ind w:left="720" w:hanging="360"/>
      </w:pPr>
      <w:rPr>
        <w:rFonts w:hint="default" w:ascii="Aptos" w:hAnsi="Aptos"/>
      </w:rPr>
    </w:lvl>
    <w:lvl w:ilvl="1" w:tplc="038C7682">
      <w:start w:val="1"/>
      <w:numFmt w:val="bullet"/>
      <w:lvlText w:val="o"/>
      <w:lvlJc w:val="left"/>
      <w:pPr>
        <w:ind w:left="1440" w:hanging="360"/>
      </w:pPr>
      <w:rPr>
        <w:rFonts w:hint="default" w:ascii="Courier New" w:hAnsi="Courier New"/>
      </w:rPr>
    </w:lvl>
    <w:lvl w:ilvl="2" w:tplc="D2E2E388">
      <w:start w:val="1"/>
      <w:numFmt w:val="bullet"/>
      <w:lvlText w:val=""/>
      <w:lvlJc w:val="left"/>
      <w:pPr>
        <w:ind w:left="2160" w:hanging="360"/>
      </w:pPr>
      <w:rPr>
        <w:rFonts w:hint="default" w:ascii="Wingdings" w:hAnsi="Wingdings"/>
      </w:rPr>
    </w:lvl>
    <w:lvl w:ilvl="3" w:tplc="7014385C">
      <w:start w:val="1"/>
      <w:numFmt w:val="bullet"/>
      <w:lvlText w:val=""/>
      <w:lvlJc w:val="left"/>
      <w:pPr>
        <w:ind w:left="2880" w:hanging="360"/>
      </w:pPr>
      <w:rPr>
        <w:rFonts w:hint="default" w:ascii="Symbol" w:hAnsi="Symbol"/>
      </w:rPr>
    </w:lvl>
    <w:lvl w:ilvl="4" w:tplc="9DCAC09E">
      <w:start w:val="1"/>
      <w:numFmt w:val="bullet"/>
      <w:lvlText w:val="o"/>
      <w:lvlJc w:val="left"/>
      <w:pPr>
        <w:ind w:left="3600" w:hanging="360"/>
      </w:pPr>
      <w:rPr>
        <w:rFonts w:hint="default" w:ascii="Courier New" w:hAnsi="Courier New"/>
      </w:rPr>
    </w:lvl>
    <w:lvl w:ilvl="5" w:tplc="05F25778">
      <w:start w:val="1"/>
      <w:numFmt w:val="bullet"/>
      <w:lvlText w:val=""/>
      <w:lvlJc w:val="left"/>
      <w:pPr>
        <w:ind w:left="4320" w:hanging="360"/>
      </w:pPr>
      <w:rPr>
        <w:rFonts w:hint="default" w:ascii="Wingdings" w:hAnsi="Wingdings"/>
      </w:rPr>
    </w:lvl>
    <w:lvl w:ilvl="6" w:tplc="EE803034">
      <w:start w:val="1"/>
      <w:numFmt w:val="bullet"/>
      <w:lvlText w:val=""/>
      <w:lvlJc w:val="left"/>
      <w:pPr>
        <w:ind w:left="5040" w:hanging="360"/>
      </w:pPr>
      <w:rPr>
        <w:rFonts w:hint="default" w:ascii="Symbol" w:hAnsi="Symbol"/>
      </w:rPr>
    </w:lvl>
    <w:lvl w:ilvl="7" w:tplc="98E8744C">
      <w:start w:val="1"/>
      <w:numFmt w:val="bullet"/>
      <w:lvlText w:val="o"/>
      <w:lvlJc w:val="left"/>
      <w:pPr>
        <w:ind w:left="5760" w:hanging="360"/>
      </w:pPr>
      <w:rPr>
        <w:rFonts w:hint="default" w:ascii="Courier New" w:hAnsi="Courier New"/>
      </w:rPr>
    </w:lvl>
    <w:lvl w:ilvl="8" w:tplc="0BF6260A">
      <w:start w:val="1"/>
      <w:numFmt w:val="bullet"/>
      <w:lvlText w:val=""/>
      <w:lvlJc w:val="left"/>
      <w:pPr>
        <w:ind w:left="6480" w:hanging="360"/>
      </w:pPr>
      <w:rPr>
        <w:rFonts w:hint="default" w:ascii="Wingdings" w:hAnsi="Wingdings"/>
      </w:rPr>
    </w:lvl>
  </w:abstractNum>
  <w:abstractNum w:abstractNumId="29" w15:restartNumberingAfterBreak="0">
    <w:nsid w:val="77FF3F99"/>
    <w:multiLevelType w:val="hybridMultilevel"/>
    <w:tmpl w:val="CE3212B8"/>
    <w:lvl w:ilvl="0" w:tplc="4F8059CC">
      <w:start w:val="1"/>
      <w:numFmt w:val="bullet"/>
      <w:pStyle w:val="ListParagraph"/>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num w:numId="1" w16cid:durableId="1529415305">
    <w:abstractNumId w:val="22"/>
  </w:num>
  <w:num w:numId="2" w16cid:durableId="577443719">
    <w:abstractNumId w:val="20"/>
  </w:num>
  <w:num w:numId="3" w16cid:durableId="2123835797">
    <w:abstractNumId w:val="4"/>
  </w:num>
  <w:num w:numId="4" w16cid:durableId="992946193">
    <w:abstractNumId w:val="26"/>
  </w:num>
  <w:num w:numId="5" w16cid:durableId="989404233">
    <w:abstractNumId w:val="1"/>
  </w:num>
  <w:num w:numId="6" w16cid:durableId="1559779493">
    <w:abstractNumId w:val="17"/>
  </w:num>
  <w:num w:numId="7" w16cid:durableId="2116247647">
    <w:abstractNumId w:val="3"/>
  </w:num>
  <w:num w:numId="8" w16cid:durableId="631448450">
    <w:abstractNumId w:val="13"/>
  </w:num>
  <w:num w:numId="9" w16cid:durableId="1058672469">
    <w:abstractNumId w:val="29"/>
  </w:num>
  <w:num w:numId="10" w16cid:durableId="92481796">
    <w:abstractNumId w:val="6"/>
  </w:num>
  <w:num w:numId="11" w16cid:durableId="2006205458">
    <w:abstractNumId w:val="2"/>
  </w:num>
  <w:num w:numId="12" w16cid:durableId="300382007">
    <w:abstractNumId w:val="21"/>
  </w:num>
  <w:num w:numId="13" w16cid:durableId="2138185669">
    <w:abstractNumId w:val="24"/>
  </w:num>
  <w:num w:numId="14" w16cid:durableId="1965425438">
    <w:abstractNumId w:val="16"/>
  </w:num>
  <w:num w:numId="15" w16cid:durableId="2109308372">
    <w:abstractNumId w:val="18"/>
  </w:num>
  <w:num w:numId="16" w16cid:durableId="1123034853">
    <w:abstractNumId w:val="25"/>
  </w:num>
  <w:num w:numId="17" w16cid:durableId="1953635057">
    <w:abstractNumId w:val="19"/>
  </w:num>
  <w:num w:numId="18" w16cid:durableId="722946611">
    <w:abstractNumId w:val="7"/>
  </w:num>
  <w:num w:numId="19" w16cid:durableId="1276982149">
    <w:abstractNumId w:val="9"/>
  </w:num>
  <w:num w:numId="20" w16cid:durableId="467476684">
    <w:abstractNumId w:val="14"/>
  </w:num>
  <w:num w:numId="21" w16cid:durableId="607196980">
    <w:abstractNumId w:val="5"/>
  </w:num>
  <w:num w:numId="22" w16cid:durableId="269554950">
    <w:abstractNumId w:val="23"/>
  </w:num>
  <w:num w:numId="23" w16cid:durableId="962080225">
    <w:abstractNumId w:val="8"/>
  </w:num>
  <w:num w:numId="24" w16cid:durableId="45644155">
    <w:abstractNumId w:val="27"/>
  </w:num>
  <w:num w:numId="25" w16cid:durableId="1069765283">
    <w:abstractNumId w:val="0"/>
  </w:num>
  <w:num w:numId="26" w16cid:durableId="188879801">
    <w:abstractNumId w:val="15"/>
  </w:num>
  <w:num w:numId="27" w16cid:durableId="45228735">
    <w:abstractNumId w:val="10"/>
  </w:num>
  <w:num w:numId="28" w16cid:durableId="1517038857">
    <w:abstractNumId w:val="11"/>
  </w:num>
  <w:num w:numId="29" w16cid:durableId="594830223">
    <w:abstractNumId w:val="12"/>
  </w:num>
  <w:num w:numId="30" w16cid:durableId="551235395">
    <w:abstractNumId w:val="2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C99"/>
    <w:rsid w:val="0000345B"/>
    <w:rsid w:val="000131FE"/>
    <w:rsid w:val="00013786"/>
    <w:rsid w:val="00013B0D"/>
    <w:rsid w:val="00013E07"/>
    <w:rsid w:val="00014A2A"/>
    <w:rsid w:val="000161F5"/>
    <w:rsid w:val="00017276"/>
    <w:rsid w:val="00021CC1"/>
    <w:rsid w:val="00023053"/>
    <w:rsid w:val="00025D1F"/>
    <w:rsid w:val="00025D2D"/>
    <w:rsid w:val="000341A1"/>
    <w:rsid w:val="000425E7"/>
    <w:rsid w:val="000436A3"/>
    <w:rsid w:val="000442A2"/>
    <w:rsid w:val="00044CCC"/>
    <w:rsid w:val="00047768"/>
    <w:rsid w:val="00047868"/>
    <w:rsid w:val="00050255"/>
    <w:rsid w:val="00051019"/>
    <w:rsid w:val="00051A60"/>
    <w:rsid w:val="00052E87"/>
    <w:rsid w:val="00053296"/>
    <w:rsid w:val="000559B4"/>
    <w:rsid w:val="00056296"/>
    <w:rsid w:val="000579B1"/>
    <w:rsid w:val="00060689"/>
    <w:rsid w:val="000607D9"/>
    <w:rsid w:val="00066034"/>
    <w:rsid w:val="0007095E"/>
    <w:rsid w:val="000717E6"/>
    <w:rsid w:val="0007301C"/>
    <w:rsid w:val="00073DB8"/>
    <w:rsid w:val="00082E11"/>
    <w:rsid w:val="00083864"/>
    <w:rsid w:val="00085F3C"/>
    <w:rsid w:val="00086A2D"/>
    <w:rsid w:val="000937CB"/>
    <w:rsid w:val="00093F12"/>
    <w:rsid w:val="000954ED"/>
    <w:rsid w:val="00095BFB"/>
    <w:rsid w:val="000962A4"/>
    <w:rsid w:val="000A343B"/>
    <w:rsid w:val="000A3E68"/>
    <w:rsid w:val="000A5150"/>
    <w:rsid w:val="000A5609"/>
    <w:rsid w:val="000A6433"/>
    <w:rsid w:val="000B147E"/>
    <w:rsid w:val="000B1C54"/>
    <w:rsid w:val="000B20FA"/>
    <w:rsid w:val="000B4456"/>
    <w:rsid w:val="000B7C12"/>
    <w:rsid w:val="000C0187"/>
    <w:rsid w:val="000C0820"/>
    <w:rsid w:val="000C346D"/>
    <w:rsid w:val="000C4AF7"/>
    <w:rsid w:val="000C4CAE"/>
    <w:rsid w:val="000D5E86"/>
    <w:rsid w:val="000D7399"/>
    <w:rsid w:val="000E37E4"/>
    <w:rsid w:val="000E4D6C"/>
    <w:rsid w:val="000E755A"/>
    <w:rsid w:val="000E7F45"/>
    <w:rsid w:val="000F11CF"/>
    <w:rsid w:val="000F1E4F"/>
    <w:rsid w:val="000F35E6"/>
    <w:rsid w:val="00100DE7"/>
    <w:rsid w:val="001032A4"/>
    <w:rsid w:val="001042E7"/>
    <w:rsid w:val="0010437E"/>
    <w:rsid w:val="0010595B"/>
    <w:rsid w:val="001065E2"/>
    <w:rsid w:val="0010799D"/>
    <w:rsid w:val="0011116C"/>
    <w:rsid w:val="00111937"/>
    <w:rsid w:val="00112EC3"/>
    <w:rsid w:val="00120F95"/>
    <w:rsid w:val="001225CB"/>
    <w:rsid w:val="00122FCD"/>
    <w:rsid w:val="00123624"/>
    <w:rsid w:val="00125A7C"/>
    <w:rsid w:val="00132E5A"/>
    <w:rsid w:val="0013507D"/>
    <w:rsid w:val="00136283"/>
    <w:rsid w:val="001368FE"/>
    <w:rsid w:val="00140B77"/>
    <w:rsid w:val="00141E83"/>
    <w:rsid w:val="00142456"/>
    <w:rsid w:val="001430BE"/>
    <w:rsid w:val="00145CFF"/>
    <w:rsid w:val="0014727D"/>
    <w:rsid w:val="0015187F"/>
    <w:rsid w:val="00152427"/>
    <w:rsid w:val="001530AA"/>
    <w:rsid w:val="00157CD6"/>
    <w:rsid w:val="0016185D"/>
    <w:rsid w:val="001627B8"/>
    <w:rsid w:val="00163C7E"/>
    <w:rsid w:val="00163EBC"/>
    <w:rsid w:val="00164968"/>
    <w:rsid w:val="001676D3"/>
    <w:rsid w:val="001728C1"/>
    <w:rsid w:val="00173D08"/>
    <w:rsid w:val="0017612B"/>
    <w:rsid w:val="00181476"/>
    <w:rsid w:val="00181A2D"/>
    <w:rsid w:val="00184983"/>
    <w:rsid w:val="00185B87"/>
    <w:rsid w:val="00187652"/>
    <w:rsid w:val="0019375C"/>
    <w:rsid w:val="001969CE"/>
    <w:rsid w:val="00197552"/>
    <w:rsid w:val="001A0D57"/>
    <w:rsid w:val="001A2301"/>
    <w:rsid w:val="001A2AF3"/>
    <w:rsid w:val="001A32C9"/>
    <w:rsid w:val="001A5080"/>
    <w:rsid w:val="001A7B26"/>
    <w:rsid w:val="001B0372"/>
    <w:rsid w:val="001B05A2"/>
    <w:rsid w:val="001B31E5"/>
    <w:rsid w:val="001B53C3"/>
    <w:rsid w:val="001B5AD6"/>
    <w:rsid w:val="001C1012"/>
    <w:rsid w:val="001C2CCB"/>
    <w:rsid w:val="001C2D73"/>
    <w:rsid w:val="001C31E3"/>
    <w:rsid w:val="001D0633"/>
    <w:rsid w:val="001D2DE0"/>
    <w:rsid w:val="001D35EE"/>
    <w:rsid w:val="001D67AE"/>
    <w:rsid w:val="001D76B4"/>
    <w:rsid w:val="001E1C9B"/>
    <w:rsid w:val="001E27AE"/>
    <w:rsid w:val="001E3F45"/>
    <w:rsid w:val="001E5A58"/>
    <w:rsid w:val="001F0F50"/>
    <w:rsid w:val="001F1527"/>
    <w:rsid w:val="001F2EF9"/>
    <w:rsid w:val="001F3BDF"/>
    <w:rsid w:val="001F571F"/>
    <w:rsid w:val="00207FF1"/>
    <w:rsid w:val="002105E2"/>
    <w:rsid w:val="002122D2"/>
    <w:rsid w:val="002122F9"/>
    <w:rsid w:val="0021430E"/>
    <w:rsid w:val="00214415"/>
    <w:rsid w:val="00221939"/>
    <w:rsid w:val="00221D30"/>
    <w:rsid w:val="002227D4"/>
    <w:rsid w:val="00222C21"/>
    <w:rsid w:val="00225D5F"/>
    <w:rsid w:val="00226F44"/>
    <w:rsid w:val="00227775"/>
    <w:rsid w:val="002311EA"/>
    <w:rsid w:val="002317EA"/>
    <w:rsid w:val="0023313D"/>
    <w:rsid w:val="00234C1E"/>
    <w:rsid w:val="00241539"/>
    <w:rsid w:val="00245769"/>
    <w:rsid w:val="0024681C"/>
    <w:rsid w:val="002470DD"/>
    <w:rsid w:val="0025092E"/>
    <w:rsid w:val="00252268"/>
    <w:rsid w:val="002522D6"/>
    <w:rsid w:val="00255207"/>
    <w:rsid w:val="00255E8C"/>
    <w:rsid w:val="002564F9"/>
    <w:rsid w:val="00257351"/>
    <w:rsid w:val="00257B31"/>
    <w:rsid w:val="002602C3"/>
    <w:rsid w:val="00263280"/>
    <w:rsid w:val="002632B6"/>
    <w:rsid w:val="00263EC3"/>
    <w:rsid w:val="002652DC"/>
    <w:rsid w:val="002653E8"/>
    <w:rsid w:val="002733F0"/>
    <w:rsid w:val="0028043A"/>
    <w:rsid w:val="00280813"/>
    <w:rsid w:val="00282C1F"/>
    <w:rsid w:val="002833D7"/>
    <w:rsid w:val="00283841"/>
    <w:rsid w:val="002853F3"/>
    <w:rsid w:val="002877B4"/>
    <w:rsid w:val="00287E50"/>
    <w:rsid w:val="002912DF"/>
    <w:rsid w:val="00295D2A"/>
    <w:rsid w:val="002A2B30"/>
    <w:rsid w:val="002B15F5"/>
    <w:rsid w:val="002B1846"/>
    <w:rsid w:val="002B2304"/>
    <w:rsid w:val="002B328E"/>
    <w:rsid w:val="002B5490"/>
    <w:rsid w:val="002B6893"/>
    <w:rsid w:val="002B7486"/>
    <w:rsid w:val="002C01E9"/>
    <w:rsid w:val="002C08C4"/>
    <w:rsid w:val="002C2644"/>
    <w:rsid w:val="002C5743"/>
    <w:rsid w:val="002C612F"/>
    <w:rsid w:val="002D0913"/>
    <w:rsid w:val="002D223A"/>
    <w:rsid w:val="002D50F3"/>
    <w:rsid w:val="002D5145"/>
    <w:rsid w:val="002D5C5E"/>
    <w:rsid w:val="002D725F"/>
    <w:rsid w:val="002E05F4"/>
    <w:rsid w:val="002E08B2"/>
    <w:rsid w:val="002E5495"/>
    <w:rsid w:val="002E574C"/>
    <w:rsid w:val="002E6A0D"/>
    <w:rsid w:val="002F0B3A"/>
    <w:rsid w:val="002F289E"/>
    <w:rsid w:val="002F3272"/>
    <w:rsid w:val="002F3E24"/>
    <w:rsid w:val="003012EA"/>
    <w:rsid w:val="00302D5C"/>
    <w:rsid w:val="00304DF2"/>
    <w:rsid w:val="0030597B"/>
    <w:rsid w:val="00306F45"/>
    <w:rsid w:val="00310728"/>
    <w:rsid w:val="00310E05"/>
    <w:rsid w:val="003153FD"/>
    <w:rsid w:val="00315B29"/>
    <w:rsid w:val="00316E22"/>
    <w:rsid w:val="0031734B"/>
    <w:rsid w:val="0031736D"/>
    <w:rsid w:val="0032068D"/>
    <w:rsid w:val="00323E0B"/>
    <w:rsid w:val="003248DC"/>
    <w:rsid w:val="00326A59"/>
    <w:rsid w:val="003270B8"/>
    <w:rsid w:val="00331888"/>
    <w:rsid w:val="00336C77"/>
    <w:rsid w:val="00345B9F"/>
    <w:rsid w:val="0034674F"/>
    <w:rsid w:val="003531D5"/>
    <w:rsid w:val="0035358A"/>
    <w:rsid w:val="00353AA3"/>
    <w:rsid w:val="00354234"/>
    <w:rsid w:val="00355C3F"/>
    <w:rsid w:val="00361B36"/>
    <w:rsid w:val="0036595C"/>
    <w:rsid w:val="00366E41"/>
    <w:rsid w:val="00366E7F"/>
    <w:rsid w:val="003672CC"/>
    <w:rsid w:val="00371D50"/>
    <w:rsid w:val="00373C92"/>
    <w:rsid w:val="003741A3"/>
    <w:rsid w:val="00374EB7"/>
    <w:rsid w:val="00376FC8"/>
    <w:rsid w:val="00381999"/>
    <w:rsid w:val="0038575F"/>
    <w:rsid w:val="00390C19"/>
    <w:rsid w:val="00390D2B"/>
    <w:rsid w:val="00391AF6"/>
    <w:rsid w:val="0039666A"/>
    <w:rsid w:val="003A0981"/>
    <w:rsid w:val="003A180D"/>
    <w:rsid w:val="003A33FA"/>
    <w:rsid w:val="003A5385"/>
    <w:rsid w:val="003A6648"/>
    <w:rsid w:val="003B04F1"/>
    <w:rsid w:val="003B116C"/>
    <w:rsid w:val="003B3C91"/>
    <w:rsid w:val="003B4CDE"/>
    <w:rsid w:val="003B7211"/>
    <w:rsid w:val="003C10C7"/>
    <w:rsid w:val="003C124A"/>
    <w:rsid w:val="003C1752"/>
    <w:rsid w:val="003C1A24"/>
    <w:rsid w:val="003C2E64"/>
    <w:rsid w:val="003C6FA8"/>
    <w:rsid w:val="003D6DF0"/>
    <w:rsid w:val="003D7977"/>
    <w:rsid w:val="003E11CC"/>
    <w:rsid w:val="003E1629"/>
    <w:rsid w:val="003E1CC3"/>
    <w:rsid w:val="003E22D0"/>
    <w:rsid w:val="003E3BB6"/>
    <w:rsid w:val="003E477A"/>
    <w:rsid w:val="003E4C41"/>
    <w:rsid w:val="003E50DC"/>
    <w:rsid w:val="003F08F0"/>
    <w:rsid w:val="003F0AD6"/>
    <w:rsid w:val="003F0D59"/>
    <w:rsid w:val="003F148B"/>
    <w:rsid w:val="003F2974"/>
    <w:rsid w:val="003F2B6D"/>
    <w:rsid w:val="003F739B"/>
    <w:rsid w:val="00400007"/>
    <w:rsid w:val="00400602"/>
    <w:rsid w:val="004006E4"/>
    <w:rsid w:val="00400CCE"/>
    <w:rsid w:val="00400FD9"/>
    <w:rsid w:val="00402B2A"/>
    <w:rsid w:val="00403ADD"/>
    <w:rsid w:val="00404768"/>
    <w:rsid w:val="00404A4D"/>
    <w:rsid w:val="00405CAC"/>
    <w:rsid w:val="00410D16"/>
    <w:rsid w:val="00410EF8"/>
    <w:rsid w:val="00415BF1"/>
    <w:rsid w:val="00416986"/>
    <w:rsid w:val="00420CE7"/>
    <w:rsid w:val="00424385"/>
    <w:rsid w:val="00432232"/>
    <w:rsid w:val="00432326"/>
    <w:rsid w:val="00433D28"/>
    <w:rsid w:val="0043708A"/>
    <w:rsid w:val="00437711"/>
    <w:rsid w:val="00441C3A"/>
    <w:rsid w:val="00452E8C"/>
    <w:rsid w:val="004544DD"/>
    <w:rsid w:val="00455781"/>
    <w:rsid w:val="0045745B"/>
    <w:rsid w:val="004600B4"/>
    <w:rsid w:val="00463DA1"/>
    <w:rsid w:val="00464C5C"/>
    <w:rsid w:val="00464D52"/>
    <w:rsid w:val="00465332"/>
    <w:rsid w:val="00465CEE"/>
    <w:rsid w:val="004672E3"/>
    <w:rsid w:val="00474151"/>
    <w:rsid w:val="00476BD1"/>
    <w:rsid w:val="00477BEA"/>
    <w:rsid w:val="00477EEC"/>
    <w:rsid w:val="00481F97"/>
    <w:rsid w:val="0048251A"/>
    <w:rsid w:val="00483AFC"/>
    <w:rsid w:val="004864DB"/>
    <w:rsid w:val="00490633"/>
    <w:rsid w:val="00495079"/>
    <w:rsid w:val="00495C95"/>
    <w:rsid w:val="004A10A2"/>
    <w:rsid w:val="004A55A1"/>
    <w:rsid w:val="004A7096"/>
    <w:rsid w:val="004B0EB8"/>
    <w:rsid w:val="004B1042"/>
    <w:rsid w:val="004B13F7"/>
    <w:rsid w:val="004B3D6A"/>
    <w:rsid w:val="004B568F"/>
    <w:rsid w:val="004B5D8C"/>
    <w:rsid w:val="004B61AF"/>
    <w:rsid w:val="004B6C89"/>
    <w:rsid w:val="004C0C75"/>
    <w:rsid w:val="004C29A9"/>
    <w:rsid w:val="004C2B86"/>
    <w:rsid w:val="004D1A8D"/>
    <w:rsid w:val="004D1AAD"/>
    <w:rsid w:val="004D1E39"/>
    <w:rsid w:val="004D3EB7"/>
    <w:rsid w:val="004E19B5"/>
    <w:rsid w:val="004E3DB6"/>
    <w:rsid w:val="004E5E65"/>
    <w:rsid w:val="004E5F21"/>
    <w:rsid w:val="004E7AC9"/>
    <w:rsid w:val="004F047B"/>
    <w:rsid w:val="004F0E13"/>
    <w:rsid w:val="004F2942"/>
    <w:rsid w:val="004F347E"/>
    <w:rsid w:val="004F729A"/>
    <w:rsid w:val="00500ECD"/>
    <w:rsid w:val="00500EEC"/>
    <w:rsid w:val="0050145F"/>
    <w:rsid w:val="00504528"/>
    <w:rsid w:val="00511525"/>
    <w:rsid w:val="00520092"/>
    <w:rsid w:val="00527AB1"/>
    <w:rsid w:val="00531216"/>
    <w:rsid w:val="00535798"/>
    <w:rsid w:val="00536A89"/>
    <w:rsid w:val="00541D19"/>
    <w:rsid w:val="005453E7"/>
    <w:rsid w:val="00545AE4"/>
    <w:rsid w:val="0054662B"/>
    <w:rsid w:val="00547013"/>
    <w:rsid w:val="005470E0"/>
    <w:rsid w:val="00551B6E"/>
    <w:rsid w:val="00554D5C"/>
    <w:rsid w:val="00556135"/>
    <w:rsid w:val="0055665E"/>
    <w:rsid w:val="00556BC0"/>
    <w:rsid w:val="00557CE2"/>
    <w:rsid w:val="00562F39"/>
    <w:rsid w:val="0056658B"/>
    <w:rsid w:val="00566BA4"/>
    <w:rsid w:val="00567164"/>
    <w:rsid w:val="005676A2"/>
    <w:rsid w:val="005725A6"/>
    <w:rsid w:val="005749C1"/>
    <w:rsid w:val="00577822"/>
    <w:rsid w:val="0058001E"/>
    <w:rsid w:val="00581F02"/>
    <w:rsid w:val="00587E3C"/>
    <w:rsid w:val="00591F79"/>
    <w:rsid w:val="00591FE5"/>
    <w:rsid w:val="00593142"/>
    <w:rsid w:val="00596D63"/>
    <w:rsid w:val="005A0DAD"/>
    <w:rsid w:val="005A1DDA"/>
    <w:rsid w:val="005A242B"/>
    <w:rsid w:val="005A359F"/>
    <w:rsid w:val="005A39FD"/>
    <w:rsid w:val="005A6E55"/>
    <w:rsid w:val="005B1A06"/>
    <w:rsid w:val="005B1D41"/>
    <w:rsid w:val="005B4D98"/>
    <w:rsid w:val="005B5D5B"/>
    <w:rsid w:val="005B65F4"/>
    <w:rsid w:val="005C3B22"/>
    <w:rsid w:val="005C6331"/>
    <w:rsid w:val="005C7214"/>
    <w:rsid w:val="005C7BBA"/>
    <w:rsid w:val="005D39FE"/>
    <w:rsid w:val="005D43FF"/>
    <w:rsid w:val="005D4770"/>
    <w:rsid w:val="005D5D29"/>
    <w:rsid w:val="005E3614"/>
    <w:rsid w:val="005E462F"/>
    <w:rsid w:val="005E76C8"/>
    <w:rsid w:val="005F3825"/>
    <w:rsid w:val="005F47C5"/>
    <w:rsid w:val="005F5727"/>
    <w:rsid w:val="005F5911"/>
    <w:rsid w:val="0060055F"/>
    <w:rsid w:val="006008C4"/>
    <w:rsid w:val="00602E73"/>
    <w:rsid w:val="00603090"/>
    <w:rsid w:val="00604E48"/>
    <w:rsid w:val="0061001A"/>
    <w:rsid w:val="0061090B"/>
    <w:rsid w:val="00612271"/>
    <w:rsid w:val="00612DC8"/>
    <w:rsid w:val="00615408"/>
    <w:rsid w:val="00620D43"/>
    <w:rsid w:val="0062476E"/>
    <w:rsid w:val="00626209"/>
    <w:rsid w:val="0062775A"/>
    <w:rsid w:val="00627C63"/>
    <w:rsid w:val="00631728"/>
    <w:rsid w:val="006326AB"/>
    <w:rsid w:val="00633B08"/>
    <w:rsid w:val="00633C16"/>
    <w:rsid w:val="006348E8"/>
    <w:rsid w:val="00635B23"/>
    <w:rsid w:val="00640605"/>
    <w:rsid w:val="00640ADB"/>
    <w:rsid w:val="0064181F"/>
    <w:rsid w:val="00641A09"/>
    <w:rsid w:val="00644B5C"/>
    <w:rsid w:val="006519F1"/>
    <w:rsid w:val="00657756"/>
    <w:rsid w:val="00657E58"/>
    <w:rsid w:val="00660CEC"/>
    <w:rsid w:val="00661F50"/>
    <w:rsid w:val="00663D85"/>
    <w:rsid w:val="00665AA8"/>
    <w:rsid w:val="006669A1"/>
    <w:rsid w:val="00667A98"/>
    <w:rsid w:val="006712D3"/>
    <w:rsid w:val="00671478"/>
    <w:rsid w:val="00672A13"/>
    <w:rsid w:val="0067380C"/>
    <w:rsid w:val="006755D3"/>
    <w:rsid w:val="00676E04"/>
    <w:rsid w:val="006778DE"/>
    <w:rsid w:val="00681EA3"/>
    <w:rsid w:val="00684A4D"/>
    <w:rsid w:val="006855EB"/>
    <w:rsid w:val="006860B7"/>
    <w:rsid w:val="006909DA"/>
    <w:rsid w:val="00690EAE"/>
    <w:rsid w:val="006951F7"/>
    <w:rsid w:val="00695FD0"/>
    <w:rsid w:val="00696912"/>
    <w:rsid w:val="006A104B"/>
    <w:rsid w:val="006A2B53"/>
    <w:rsid w:val="006A3D76"/>
    <w:rsid w:val="006A5123"/>
    <w:rsid w:val="006B377A"/>
    <w:rsid w:val="006B6471"/>
    <w:rsid w:val="006B7709"/>
    <w:rsid w:val="006BAD15"/>
    <w:rsid w:val="006C1175"/>
    <w:rsid w:val="006C27D5"/>
    <w:rsid w:val="006C3B21"/>
    <w:rsid w:val="006C534C"/>
    <w:rsid w:val="006C6381"/>
    <w:rsid w:val="006C6DD0"/>
    <w:rsid w:val="006C6EED"/>
    <w:rsid w:val="006D125C"/>
    <w:rsid w:val="006D3B41"/>
    <w:rsid w:val="006D57E8"/>
    <w:rsid w:val="006D6F60"/>
    <w:rsid w:val="006D7F41"/>
    <w:rsid w:val="006E11DF"/>
    <w:rsid w:val="006E21E2"/>
    <w:rsid w:val="006E33B3"/>
    <w:rsid w:val="006E4835"/>
    <w:rsid w:val="006F0BF8"/>
    <w:rsid w:val="006F4F83"/>
    <w:rsid w:val="006F65C1"/>
    <w:rsid w:val="006F6F9C"/>
    <w:rsid w:val="007019BE"/>
    <w:rsid w:val="00701EA1"/>
    <w:rsid w:val="0070237B"/>
    <w:rsid w:val="0070245C"/>
    <w:rsid w:val="00702CE6"/>
    <w:rsid w:val="007061F1"/>
    <w:rsid w:val="007103A4"/>
    <w:rsid w:val="007123F7"/>
    <w:rsid w:val="00714E00"/>
    <w:rsid w:val="00715ECD"/>
    <w:rsid w:val="00720C2C"/>
    <w:rsid w:val="007233BA"/>
    <w:rsid w:val="00727357"/>
    <w:rsid w:val="007303BB"/>
    <w:rsid w:val="00732F21"/>
    <w:rsid w:val="007331BB"/>
    <w:rsid w:val="0073419B"/>
    <w:rsid w:val="00734AAF"/>
    <w:rsid w:val="00735875"/>
    <w:rsid w:val="007359B3"/>
    <w:rsid w:val="007379AD"/>
    <w:rsid w:val="00740BFB"/>
    <w:rsid w:val="00740C68"/>
    <w:rsid w:val="00742D76"/>
    <w:rsid w:val="00743A5E"/>
    <w:rsid w:val="0074506F"/>
    <w:rsid w:val="00746066"/>
    <w:rsid w:val="00746D34"/>
    <w:rsid w:val="00747A5E"/>
    <w:rsid w:val="00750357"/>
    <w:rsid w:val="007509EC"/>
    <w:rsid w:val="00753B05"/>
    <w:rsid w:val="00753D7F"/>
    <w:rsid w:val="00755962"/>
    <w:rsid w:val="00755FDA"/>
    <w:rsid w:val="007562BC"/>
    <w:rsid w:val="00760A70"/>
    <w:rsid w:val="00760ADE"/>
    <w:rsid w:val="00760CFF"/>
    <w:rsid w:val="00761B6E"/>
    <w:rsid w:val="00761C44"/>
    <w:rsid w:val="00762505"/>
    <w:rsid w:val="00765B37"/>
    <w:rsid w:val="007678C6"/>
    <w:rsid w:val="00770E45"/>
    <w:rsid w:val="00772807"/>
    <w:rsid w:val="0077358B"/>
    <w:rsid w:val="00780BAA"/>
    <w:rsid w:val="00780C9B"/>
    <w:rsid w:val="00782053"/>
    <w:rsid w:val="00783832"/>
    <w:rsid w:val="00783DBA"/>
    <w:rsid w:val="007852BB"/>
    <w:rsid w:val="00786B1E"/>
    <w:rsid w:val="0079313D"/>
    <w:rsid w:val="00793319"/>
    <w:rsid w:val="00793506"/>
    <w:rsid w:val="00795622"/>
    <w:rsid w:val="00797376"/>
    <w:rsid w:val="00797508"/>
    <w:rsid w:val="007A0CCC"/>
    <w:rsid w:val="007A0CFD"/>
    <w:rsid w:val="007A157E"/>
    <w:rsid w:val="007A1D35"/>
    <w:rsid w:val="007A30C2"/>
    <w:rsid w:val="007A37F0"/>
    <w:rsid w:val="007A5B09"/>
    <w:rsid w:val="007A7634"/>
    <w:rsid w:val="007B31FE"/>
    <w:rsid w:val="007B4995"/>
    <w:rsid w:val="007B5094"/>
    <w:rsid w:val="007B639A"/>
    <w:rsid w:val="007C1655"/>
    <w:rsid w:val="007C2AC5"/>
    <w:rsid w:val="007C2C30"/>
    <w:rsid w:val="007C480A"/>
    <w:rsid w:val="007D1617"/>
    <w:rsid w:val="007D2029"/>
    <w:rsid w:val="007D248E"/>
    <w:rsid w:val="007D29DC"/>
    <w:rsid w:val="007D363D"/>
    <w:rsid w:val="007D6EBC"/>
    <w:rsid w:val="007D7C55"/>
    <w:rsid w:val="007E0094"/>
    <w:rsid w:val="007E05AE"/>
    <w:rsid w:val="007E0892"/>
    <w:rsid w:val="007E6E65"/>
    <w:rsid w:val="007E6FE7"/>
    <w:rsid w:val="007F0181"/>
    <w:rsid w:val="007F0792"/>
    <w:rsid w:val="007F165C"/>
    <w:rsid w:val="007F223B"/>
    <w:rsid w:val="007F2586"/>
    <w:rsid w:val="007F46BC"/>
    <w:rsid w:val="007F49E5"/>
    <w:rsid w:val="007F544B"/>
    <w:rsid w:val="007F71AF"/>
    <w:rsid w:val="007F7EB3"/>
    <w:rsid w:val="0080057F"/>
    <w:rsid w:val="00800A34"/>
    <w:rsid w:val="008016F1"/>
    <w:rsid w:val="008032F9"/>
    <w:rsid w:val="00803C99"/>
    <w:rsid w:val="0080504A"/>
    <w:rsid w:val="008051A5"/>
    <w:rsid w:val="00806B84"/>
    <w:rsid w:val="008120CD"/>
    <w:rsid w:val="00814B91"/>
    <w:rsid w:val="00820BA0"/>
    <w:rsid w:val="00822AB0"/>
    <w:rsid w:val="00823B69"/>
    <w:rsid w:val="00824CDE"/>
    <w:rsid w:val="00826380"/>
    <w:rsid w:val="00827B84"/>
    <w:rsid w:val="00830B44"/>
    <w:rsid w:val="00833329"/>
    <w:rsid w:val="00833B1B"/>
    <w:rsid w:val="00836EEA"/>
    <w:rsid w:val="0084013E"/>
    <w:rsid w:val="0084016C"/>
    <w:rsid w:val="008437E6"/>
    <w:rsid w:val="00844764"/>
    <w:rsid w:val="00846860"/>
    <w:rsid w:val="00846FBF"/>
    <w:rsid w:val="00850E1D"/>
    <w:rsid w:val="0085456E"/>
    <w:rsid w:val="00863847"/>
    <w:rsid w:val="0086452C"/>
    <w:rsid w:val="00865D3D"/>
    <w:rsid w:val="00870AB2"/>
    <w:rsid w:val="0087578B"/>
    <w:rsid w:val="0087727A"/>
    <w:rsid w:val="0088165B"/>
    <w:rsid w:val="00881E7D"/>
    <w:rsid w:val="00882233"/>
    <w:rsid w:val="008831D4"/>
    <w:rsid w:val="0088332D"/>
    <w:rsid w:val="0088395F"/>
    <w:rsid w:val="0088424B"/>
    <w:rsid w:val="00885876"/>
    <w:rsid w:val="00885BED"/>
    <w:rsid w:val="008866A5"/>
    <w:rsid w:val="008875CD"/>
    <w:rsid w:val="00887DCE"/>
    <w:rsid w:val="00892989"/>
    <w:rsid w:val="00896859"/>
    <w:rsid w:val="008A16FD"/>
    <w:rsid w:val="008A2907"/>
    <w:rsid w:val="008A2C82"/>
    <w:rsid w:val="008A7D19"/>
    <w:rsid w:val="008B08D1"/>
    <w:rsid w:val="008B15F1"/>
    <w:rsid w:val="008B1BBD"/>
    <w:rsid w:val="008B34B7"/>
    <w:rsid w:val="008B35D6"/>
    <w:rsid w:val="008B480D"/>
    <w:rsid w:val="008B5C11"/>
    <w:rsid w:val="008B68F5"/>
    <w:rsid w:val="008B7551"/>
    <w:rsid w:val="008B7655"/>
    <w:rsid w:val="008B7AE6"/>
    <w:rsid w:val="008C18DE"/>
    <w:rsid w:val="008C194A"/>
    <w:rsid w:val="008C2326"/>
    <w:rsid w:val="008C2505"/>
    <w:rsid w:val="008C2599"/>
    <w:rsid w:val="008C4CB8"/>
    <w:rsid w:val="008C6B9B"/>
    <w:rsid w:val="008D038C"/>
    <w:rsid w:val="008D0595"/>
    <w:rsid w:val="008D3CDD"/>
    <w:rsid w:val="008D4EB7"/>
    <w:rsid w:val="008D5BD7"/>
    <w:rsid w:val="008D6D0F"/>
    <w:rsid w:val="008E2BC4"/>
    <w:rsid w:val="008E2C0B"/>
    <w:rsid w:val="008E4820"/>
    <w:rsid w:val="008E57A8"/>
    <w:rsid w:val="008E5D32"/>
    <w:rsid w:val="008E6536"/>
    <w:rsid w:val="008E6EBA"/>
    <w:rsid w:val="008F02BD"/>
    <w:rsid w:val="008F0D20"/>
    <w:rsid w:val="008F157E"/>
    <w:rsid w:val="008F1917"/>
    <w:rsid w:val="008F2E3F"/>
    <w:rsid w:val="008F34F8"/>
    <w:rsid w:val="008F4AE9"/>
    <w:rsid w:val="009008D9"/>
    <w:rsid w:val="009025AA"/>
    <w:rsid w:val="00903271"/>
    <w:rsid w:val="0090630C"/>
    <w:rsid w:val="00907D6F"/>
    <w:rsid w:val="00913B90"/>
    <w:rsid w:val="00915011"/>
    <w:rsid w:val="00916B40"/>
    <w:rsid w:val="00923A3E"/>
    <w:rsid w:val="00925EA0"/>
    <w:rsid w:val="00927700"/>
    <w:rsid w:val="0093644B"/>
    <w:rsid w:val="0093732C"/>
    <w:rsid w:val="00940942"/>
    <w:rsid w:val="00940C6B"/>
    <w:rsid w:val="00942113"/>
    <w:rsid w:val="0094758F"/>
    <w:rsid w:val="00955640"/>
    <w:rsid w:val="009558EF"/>
    <w:rsid w:val="00956407"/>
    <w:rsid w:val="0096111A"/>
    <w:rsid w:val="009636D3"/>
    <w:rsid w:val="0096469A"/>
    <w:rsid w:val="00971BFE"/>
    <w:rsid w:val="00974DAD"/>
    <w:rsid w:val="00975C6F"/>
    <w:rsid w:val="00992DA4"/>
    <w:rsid w:val="00993115"/>
    <w:rsid w:val="00996C85"/>
    <w:rsid w:val="009976C3"/>
    <w:rsid w:val="009A08CD"/>
    <w:rsid w:val="009A30FD"/>
    <w:rsid w:val="009A3899"/>
    <w:rsid w:val="009B2E66"/>
    <w:rsid w:val="009B61A2"/>
    <w:rsid w:val="009B715D"/>
    <w:rsid w:val="009C200B"/>
    <w:rsid w:val="009C2FCC"/>
    <w:rsid w:val="009C3429"/>
    <w:rsid w:val="009C3A10"/>
    <w:rsid w:val="009C48A8"/>
    <w:rsid w:val="009C4C8E"/>
    <w:rsid w:val="009C6F71"/>
    <w:rsid w:val="009C7807"/>
    <w:rsid w:val="009D0667"/>
    <w:rsid w:val="009D2BCC"/>
    <w:rsid w:val="009D5C4E"/>
    <w:rsid w:val="009D6E83"/>
    <w:rsid w:val="009E0219"/>
    <w:rsid w:val="009E1737"/>
    <w:rsid w:val="009E2CCC"/>
    <w:rsid w:val="009E483E"/>
    <w:rsid w:val="009E6DB7"/>
    <w:rsid w:val="009F0BF5"/>
    <w:rsid w:val="009F1520"/>
    <w:rsid w:val="009F27B4"/>
    <w:rsid w:val="009F32A6"/>
    <w:rsid w:val="009F4D29"/>
    <w:rsid w:val="009F5B06"/>
    <w:rsid w:val="009F7252"/>
    <w:rsid w:val="00A01153"/>
    <w:rsid w:val="00A014D0"/>
    <w:rsid w:val="00A02634"/>
    <w:rsid w:val="00A05B0C"/>
    <w:rsid w:val="00A11F61"/>
    <w:rsid w:val="00A14ADB"/>
    <w:rsid w:val="00A15509"/>
    <w:rsid w:val="00A2582F"/>
    <w:rsid w:val="00A27138"/>
    <w:rsid w:val="00A30296"/>
    <w:rsid w:val="00A33A3B"/>
    <w:rsid w:val="00A35430"/>
    <w:rsid w:val="00A36528"/>
    <w:rsid w:val="00A37E79"/>
    <w:rsid w:val="00A41143"/>
    <w:rsid w:val="00A430AD"/>
    <w:rsid w:val="00A44CAA"/>
    <w:rsid w:val="00A46318"/>
    <w:rsid w:val="00A46D50"/>
    <w:rsid w:val="00A53BE5"/>
    <w:rsid w:val="00A56C18"/>
    <w:rsid w:val="00A570D1"/>
    <w:rsid w:val="00A572E8"/>
    <w:rsid w:val="00A60239"/>
    <w:rsid w:val="00A60623"/>
    <w:rsid w:val="00A62052"/>
    <w:rsid w:val="00A62AFE"/>
    <w:rsid w:val="00A678CE"/>
    <w:rsid w:val="00A701C6"/>
    <w:rsid w:val="00A716C8"/>
    <w:rsid w:val="00A72206"/>
    <w:rsid w:val="00A72D8C"/>
    <w:rsid w:val="00A80FAF"/>
    <w:rsid w:val="00A81486"/>
    <w:rsid w:val="00A826B7"/>
    <w:rsid w:val="00A85561"/>
    <w:rsid w:val="00A86E69"/>
    <w:rsid w:val="00A873F1"/>
    <w:rsid w:val="00A90E7B"/>
    <w:rsid w:val="00A92A7E"/>
    <w:rsid w:val="00A932F6"/>
    <w:rsid w:val="00A93BC6"/>
    <w:rsid w:val="00A94620"/>
    <w:rsid w:val="00A94A84"/>
    <w:rsid w:val="00A954D4"/>
    <w:rsid w:val="00A96AA0"/>
    <w:rsid w:val="00AA1616"/>
    <w:rsid w:val="00AA2BF6"/>
    <w:rsid w:val="00AA3139"/>
    <w:rsid w:val="00AA41D8"/>
    <w:rsid w:val="00AA4FAC"/>
    <w:rsid w:val="00AA5D7A"/>
    <w:rsid w:val="00AB06B9"/>
    <w:rsid w:val="00AB0DB0"/>
    <w:rsid w:val="00AB3157"/>
    <w:rsid w:val="00AB34FE"/>
    <w:rsid w:val="00AB52E8"/>
    <w:rsid w:val="00AB6543"/>
    <w:rsid w:val="00AC050B"/>
    <w:rsid w:val="00AC0975"/>
    <w:rsid w:val="00AC3593"/>
    <w:rsid w:val="00AC4BF6"/>
    <w:rsid w:val="00AC6B34"/>
    <w:rsid w:val="00AC73C4"/>
    <w:rsid w:val="00AC799F"/>
    <w:rsid w:val="00AD0C23"/>
    <w:rsid w:val="00AD20D4"/>
    <w:rsid w:val="00AD2615"/>
    <w:rsid w:val="00AD37E5"/>
    <w:rsid w:val="00AD48B2"/>
    <w:rsid w:val="00AD52F0"/>
    <w:rsid w:val="00AE0DB0"/>
    <w:rsid w:val="00AE4CFF"/>
    <w:rsid w:val="00AE5D64"/>
    <w:rsid w:val="00AE7FFD"/>
    <w:rsid w:val="00AF0411"/>
    <w:rsid w:val="00AF13C3"/>
    <w:rsid w:val="00AF4C36"/>
    <w:rsid w:val="00AF506E"/>
    <w:rsid w:val="00AF537A"/>
    <w:rsid w:val="00B04CD6"/>
    <w:rsid w:val="00B053AA"/>
    <w:rsid w:val="00B05E40"/>
    <w:rsid w:val="00B06790"/>
    <w:rsid w:val="00B06839"/>
    <w:rsid w:val="00B07622"/>
    <w:rsid w:val="00B11647"/>
    <w:rsid w:val="00B16636"/>
    <w:rsid w:val="00B22C93"/>
    <w:rsid w:val="00B23719"/>
    <w:rsid w:val="00B253EC"/>
    <w:rsid w:val="00B3057E"/>
    <w:rsid w:val="00B345CD"/>
    <w:rsid w:val="00B37938"/>
    <w:rsid w:val="00B42C76"/>
    <w:rsid w:val="00B435E9"/>
    <w:rsid w:val="00B459EE"/>
    <w:rsid w:val="00B459F8"/>
    <w:rsid w:val="00B51A3C"/>
    <w:rsid w:val="00B5535F"/>
    <w:rsid w:val="00B55F59"/>
    <w:rsid w:val="00B56BA6"/>
    <w:rsid w:val="00B56BC4"/>
    <w:rsid w:val="00B576B3"/>
    <w:rsid w:val="00B61DD7"/>
    <w:rsid w:val="00B62372"/>
    <w:rsid w:val="00B62423"/>
    <w:rsid w:val="00B62CB3"/>
    <w:rsid w:val="00B640C2"/>
    <w:rsid w:val="00B660AA"/>
    <w:rsid w:val="00B66633"/>
    <w:rsid w:val="00B679AD"/>
    <w:rsid w:val="00B70C0F"/>
    <w:rsid w:val="00B72EA2"/>
    <w:rsid w:val="00B7510F"/>
    <w:rsid w:val="00B7587B"/>
    <w:rsid w:val="00B76D2C"/>
    <w:rsid w:val="00B80511"/>
    <w:rsid w:val="00B833F1"/>
    <w:rsid w:val="00B85A1F"/>
    <w:rsid w:val="00B8634B"/>
    <w:rsid w:val="00B911D0"/>
    <w:rsid w:val="00B91CF8"/>
    <w:rsid w:val="00B9284E"/>
    <w:rsid w:val="00B92BD6"/>
    <w:rsid w:val="00B94C37"/>
    <w:rsid w:val="00B97A7F"/>
    <w:rsid w:val="00BA04DB"/>
    <w:rsid w:val="00BA0EFE"/>
    <w:rsid w:val="00BA2CCC"/>
    <w:rsid w:val="00BA308D"/>
    <w:rsid w:val="00BA3D4C"/>
    <w:rsid w:val="00BA4BDA"/>
    <w:rsid w:val="00BB140A"/>
    <w:rsid w:val="00BB20DE"/>
    <w:rsid w:val="00BB7D81"/>
    <w:rsid w:val="00BC139B"/>
    <w:rsid w:val="00BC4DB9"/>
    <w:rsid w:val="00BC5364"/>
    <w:rsid w:val="00BC5C7D"/>
    <w:rsid w:val="00BC76F0"/>
    <w:rsid w:val="00BD02B0"/>
    <w:rsid w:val="00BD413F"/>
    <w:rsid w:val="00BD52B6"/>
    <w:rsid w:val="00BD5B64"/>
    <w:rsid w:val="00BD763C"/>
    <w:rsid w:val="00BE128B"/>
    <w:rsid w:val="00BE4121"/>
    <w:rsid w:val="00BE43E8"/>
    <w:rsid w:val="00BE70E0"/>
    <w:rsid w:val="00BF0B2F"/>
    <w:rsid w:val="00BF1A98"/>
    <w:rsid w:val="00BF5004"/>
    <w:rsid w:val="00BF695B"/>
    <w:rsid w:val="00BF6B80"/>
    <w:rsid w:val="00C0108B"/>
    <w:rsid w:val="00C0133D"/>
    <w:rsid w:val="00C016D9"/>
    <w:rsid w:val="00C0243D"/>
    <w:rsid w:val="00C02825"/>
    <w:rsid w:val="00C059D0"/>
    <w:rsid w:val="00C06979"/>
    <w:rsid w:val="00C07244"/>
    <w:rsid w:val="00C1155E"/>
    <w:rsid w:val="00C11D58"/>
    <w:rsid w:val="00C17016"/>
    <w:rsid w:val="00C23914"/>
    <w:rsid w:val="00C2521E"/>
    <w:rsid w:val="00C27086"/>
    <w:rsid w:val="00C341E2"/>
    <w:rsid w:val="00C35A53"/>
    <w:rsid w:val="00C370F5"/>
    <w:rsid w:val="00C412BF"/>
    <w:rsid w:val="00C42578"/>
    <w:rsid w:val="00C43723"/>
    <w:rsid w:val="00C46D98"/>
    <w:rsid w:val="00C47883"/>
    <w:rsid w:val="00C50372"/>
    <w:rsid w:val="00C51BEC"/>
    <w:rsid w:val="00C55F8D"/>
    <w:rsid w:val="00C57506"/>
    <w:rsid w:val="00C62860"/>
    <w:rsid w:val="00C6295F"/>
    <w:rsid w:val="00C667BB"/>
    <w:rsid w:val="00C6790B"/>
    <w:rsid w:val="00C71D21"/>
    <w:rsid w:val="00C743EF"/>
    <w:rsid w:val="00C7541D"/>
    <w:rsid w:val="00C80B10"/>
    <w:rsid w:val="00C8107E"/>
    <w:rsid w:val="00C81716"/>
    <w:rsid w:val="00C82A1E"/>
    <w:rsid w:val="00C84294"/>
    <w:rsid w:val="00C8511F"/>
    <w:rsid w:val="00C85B04"/>
    <w:rsid w:val="00C87D3D"/>
    <w:rsid w:val="00C90A79"/>
    <w:rsid w:val="00C92361"/>
    <w:rsid w:val="00C93648"/>
    <w:rsid w:val="00C95272"/>
    <w:rsid w:val="00C958D2"/>
    <w:rsid w:val="00C97F30"/>
    <w:rsid w:val="00CA0E08"/>
    <w:rsid w:val="00CA133A"/>
    <w:rsid w:val="00CA24F2"/>
    <w:rsid w:val="00CA302B"/>
    <w:rsid w:val="00CA5B5A"/>
    <w:rsid w:val="00CA5F7A"/>
    <w:rsid w:val="00CA6395"/>
    <w:rsid w:val="00CB2278"/>
    <w:rsid w:val="00CB3E46"/>
    <w:rsid w:val="00CB5570"/>
    <w:rsid w:val="00CB69DE"/>
    <w:rsid w:val="00CC0664"/>
    <w:rsid w:val="00CC18BE"/>
    <w:rsid w:val="00CC2193"/>
    <w:rsid w:val="00CC2F5A"/>
    <w:rsid w:val="00CC35A6"/>
    <w:rsid w:val="00CC39ED"/>
    <w:rsid w:val="00CC54E7"/>
    <w:rsid w:val="00CC61F6"/>
    <w:rsid w:val="00CC6883"/>
    <w:rsid w:val="00CD10F5"/>
    <w:rsid w:val="00CD13B5"/>
    <w:rsid w:val="00CE09C4"/>
    <w:rsid w:val="00CE1402"/>
    <w:rsid w:val="00CE263A"/>
    <w:rsid w:val="00CE2BAF"/>
    <w:rsid w:val="00CE58E6"/>
    <w:rsid w:val="00CE6D5F"/>
    <w:rsid w:val="00CE750B"/>
    <w:rsid w:val="00CF101E"/>
    <w:rsid w:val="00CF6FAA"/>
    <w:rsid w:val="00D000BA"/>
    <w:rsid w:val="00D01563"/>
    <w:rsid w:val="00D076A5"/>
    <w:rsid w:val="00D1150A"/>
    <w:rsid w:val="00D15E2A"/>
    <w:rsid w:val="00D17D93"/>
    <w:rsid w:val="00D20B9F"/>
    <w:rsid w:val="00D24417"/>
    <w:rsid w:val="00D357ED"/>
    <w:rsid w:val="00D364F7"/>
    <w:rsid w:val="00D37E50"/>
    <w:rsid w:val="00D4022D"/>
    <w:rsid w:val="00D41161"/>
    <w:rsid w:val="00D4665F"/>
    <w:rsid w:val="00D474A1"/>
    <w:rsid w:val="00D47800"/>
    <w:rsid w:val="00D47A26"/>
    <w:rsid w:val="00D506F2"/>
    <w:rsid w:val="00D50BC2"/>
    <w:rsid w:val="00D524B1"/>
    <w:rsid w:val="00D52A44"/>
    <w:rsid w:val="00D53805"/>
    <w:rsid w:val="00D53D50"/>
    <w:rsid w:val="00D57D15"/>
    <w:rsid w:val="00D60C70"/>
    <w:rsid w:val="00D66FC5"/>
    <w:rsid w:val="00D67D80"/>
    <w:rsid w:val="00D74685"/>
    <w:rsid w:val="00D75399"/>
    <w:rsid w:val="00D823EE"/>
    <w:rsid w:val="00D86F66"/>
    <w:rsid w:val="00D87360"/>
    <w:rsid w:val="00D91BF8"/>
    <w:rsid w:val="00D92765"/>
    <w:rsid w:val="00D93291"/>
    <w:rsid w:val="00D94180"/>
    <w:rsid w:val="00D94D82"/>
    <w:rsid w:val="00D957B7"/>
    <w:rsid w:val="00D961DD"/>
    <w:rsid w:val="00DA0AF3"/>
    <w:rsid w:val="00DA1A9A"/>
    <w:rsid w:val="00DA1B39"/>
    <w:rsid w:val="00DA6775"/>
    <w:rsid w:val="00DA6F7E"/>
    <w:rsid w:val="00DA7EDC"/>
    <w:rsid w:val="00DB0FB4"/>
    <w:rsid w:val="00DC0A9D"/>
    <w:rsid w:val="00DC1EAA"/>
    <w:rsid w:val="00DC2665"/>
    <w:rsid w:val="00DC6261"/>
    <w:rsid w:val="00DC6D06"/>
    <w:rsid w:val="00DC7025"/>
    <w:rsid w:val="00DC7CD3"/>
    <w:rsid w:val="00DD3057"/>
    <w:rsid w:val="00DD35D2"/>
    <w:rsid w:val="00DD4785"/>
    <w:rsid w:val="00DD639C"/>
    <w:rsid w:val="00DE1EF8"/>
    <w:rsid w:val="00DE4619"/>
    <w:rsid w:val="00DE5D32"/>
    <w:rsid w:val="00DE7D51"/>
    <w:rsid w:val="00DF07DF"/>
    <w:rsid w:val="00DF241C"/>
    <w:rsid w:val="00DF3877"/>
    <w:rsid w:val="00DF53D6"/>
    <w:rsid w:val="00DF59BE"/>
    <w:rsid w:val="00E031B5"/>
    <w:rsid w:val="00E03CD4"/>
    <w:rsid w:val="00E076DE"/>
    <w:rsid w:val="00E0780B"/>
    <w:rsid w:val="00E10B2B"/>
    <w:rsid w:val="00E12272"/>
    <w:rsid w:val="00E14516"/>
    <w:rsid w:val="00E157A3"/>
    <w:rsid w:val="00E178B7"/>
    <w:rsid w:val="00E17BD6"/>
    <w:rsid w:val="00E17EE3"/>
    <w:rsid w:val="00E220B4"/>
    <w:rsid w:val="00E234AF"/>
    <w:rsid w:val="00E252A1"/>
    <w:rsid w:val="00E2630A"/>
    <w:rsid w:val="00E26C28"/>
    <w:rsid w:val="00E272E1"/>
    <w:rsid w:val="00E303A6"/>
    <w:rsid w:val="00E328B7"/>
    <w:rsid w:val="00E3359C"/>
    <w:rsid w:val="00E34163"/>
    <w:rsid w:val="00E3437D"/>
    <w:rsid w:val="00E34555"/>
    <w:rsid w:val="00E3483B"/>
    <w:rsid w:val="00E35C4E"/>
    <w:rsid w:val="00E42F35"/>
    <w:rsid w:val="00E43DC1"/>
    <w:rsid w:val="00E43FF8"/>
    <w:rsid w:val="00E46DF4"/>
    <w:rsid w:val="00E506D8"/>
    <w:rsid w:val="00E50750"/>
    <w:rsid w:val="00E539C2"/>
    <w:rsid w:val="00E53C84"/>
    <w:rsid w:val="00E61978"/>
    <w:rsid w:val="00E62A82"/>
    <w:rsid w:val="00E62D68"/>
    <w:rsid w:val="00E64CF5"/>
    <w:rsid w:val="00E661AC"/>
    <w:rsid w:val="00E66DE5"/>
    <w:rsid w:val="00E675CC"/>
    <w:rsid w:val="00E67C15"/>
    <w:rsid w:val="00E73480"/>
    <w:rsid w:val="00E742A1"/>
    <w:rsid w:val="00E76FDF"/>
    <w:rsid w:val="00E77426"/>
    <w:rsid w:val="00E829D9"/>
    <w:rsid w:val="00E82CA2"/>
    <w:rsid w:val="00E82FD0"/>
    <w:rsid w:val="00E831C9"/>
    <w:rsid w:val="00E85928"/>
    <w:rsid w:val="00E85B1D"/>
    <w:rsid w:val="00E91292"/>
    <w:rsid w:val="00E93F5E"/>
    <w:rsid w:val="00E93F74"/>
    <w:rsid w:val="00E97F9F"/>
    <w:rsid w:val="00EA1817"/>
    <w:rsid w:val="00EA6269"/>
    <w:rsid w:val="00EA6DC6"/>
    <w:rsid w:val="00EB5589"/>
    <w:rsid w:val="00EB6E82"/>
    <w:rsid w:val="00EC0327"/>
    <w:rsid w:val="00EC664F"/>
    <w:rsid w:val="00ED1CF9"/>
    <w:rsid w:val="00ED21C8"/>
    <w:rsid w:val="00ED6197"/>
    <w:rsid w:val="00ED6D0D"/>
    <w:rsid w:val="00ED756F"/>
    <w:rsid w:val="00EE0FA8"/>
    <w:rsid w:val="00EE1A6B"/>
    <w:rsid w:val="00EE5311"/>
    <w:rsid w:val="00EE66BD"/>
    <w:rsid w:val="00EE7431"/>
    <w:rsid w:val="00EF1428"/>
    <w:rsid w:val="00EF3150"/>
    <w:rsid w:val="00EF31C8"/>
    <w:rsid w:val="00EF5F40"/>
    <w:rsid w:val="00EFEBC6"/>
    <w:rsid w:val="00F01BD2"/>
    <w:rsid w:val="00F042F0"/>
    <w:rsid w:val="00F12249"/>
    <w:rsid w:val="00F125B4"/>
    <w:rsid w:val="00F13559"/>
    <w:rsid w:val="00F149F6"/>
    <w:rsid w:val="00F14EE6"/>
    <w:rsid w:val="00F1751A"/>
    <w:rsid w:val="00F23697"/>
    <w:rsid w:val="00F25432"/>
    <w:rsid w:val="00F276E5"/>
    <w:rsid w:val="00F32C9B"/>
    <w:rsid w:val="00F35350"/>
    <w:rsid w:val="00F35443"/>
    <w:rsid w:val="00F40800"/>
    <w:rsid w:val="00F41CA4"/>
    <w:rsid w:val="00F43058"/>
    <w:rsid w:val="00F451BF"/>
    <w:rsid w:val="00F50BCD"/>
    <w:rsid w:val="00F51584"/>
    <w:rsid w:val="00F51DC6"/>
    <w:rsid w:val="00F52971"/>
    <w:rsid w:val="00F5362C"/>
    <w:rsid w:val="00F564D4"/>
    <w:rsid w:val="00F60379"/>
    <w:rsid w:val="00F607E7"/>
    <w:rsid w:val="00F60DB9"/>
    <w:rsid w:val="00F6430E"/>
    <w:rsid w:val="00F66D25"/>
    <w:rsid w:val="00F710EE"/>
    <w:rsid w:val="00F72254"/>
    <w:rsid w:val="00F815D0"/>
    <w:rsid w:val="00F81D7B"/>
    <w:rsid w:val="00F84A6B"/>
    <w:rsid w:val="00F85ABA"/>
    <w:rsid w:val="00F87CF6"/>
    <w:rsid w:val="00F9403E"/>
    <w:rsid w:val="00F95686"/>
    <w:rsid w:val="00F9693A"/>
    <w:rsid w:val="00FA0C0A"/>
    <w:rsid w:val="00FA2C35"/>
    <w:rsid w:val="00FA361F"/>
    <w:rsid w:val="00FA4481"/>
    <w:rsid w:val="00FA5937"/>
    <w:rsid w:val="00FA686F"/>
    <w:rsid w:val="00FA79B5"/>
    <w:rsid w:val="00FA7EA1"/>
    <w:rsid w:val="00FB0D12"/>
    <w:rsid w:val="00FB23F5"/>
    <w:rsid w:val="00FB2D1D"/>
    <w:rsid w:val="00FB3C52"/>
    <w:rsid w:val="00FB3D7E"/>
    <w:rsid w:val="00FB4AF3"/>
    <w:rsid w:val="00FB5BCA"/>
    <w:rsid w:val="00FC049D"/>
    <w:rsid w:val="00FC1375"/>
    <w:rsid w:val="00FC512D"/>
    <w:rsid w:val="00FC7081"/>
    <w:rsid w:val="00FC7705"/>
    <w:rsid w:val="00FD0815"/>
    <w:rsid w:val="00FD2009"/>
    <w:rsid w:val="00FD64DF"/>
    <w:rsid w:val="00FD6606"/>
    <w:rsid w:val="00FD6C17"/>
    <w:rsid w:val="00FE0708"/>
    <w:rsid w:val="00FE12FC"/>
    <w:rsid w:val="00FE5F60"/>
    <w:rsid w:val="00FE5F79"/>
    <w:rsid w:val="00FE6186"/>
    <w:rsid w:val="00FE6895"/>
    <w:rsid w:val="00FF110A"/>
    <w:rsid w:val="00FF2E25"/>
    <w:rsid w:val="00FF409F"/>
    <w:rsid w:val="00FF707D"/>
    <w:rsid w:val="015F5058"/>
    <w:rsid w:val="0216121B"/>
    <w:rsid w:val="024BB32D"/>
    <w:rsid w:val="02812D73"/>
    <w:rsid w:val="02F7A762"/>
    <w:rsid w:val="036F62F6"/>
    <w:rsid w:val="03A379EA"/>
    <w:rsid w:val="0405563E"/>
    <w:rsid w:val="041A95C5"/>
    <w:rsid w:val="0484AD3E"/>
    <w:rsid w:val="049B1407"/>
    <w:rsid w:val="050A0467"/>
    <w:rsid w:val="066053B3"/>
    <w:rsid w:val="0700E636"/>
    <w:rsid w:val="07AB9CC8"/>
    <w:rsid w:val="07EB585D"/>
    <w:rsid w:val="081BAD8F"/>
    <w:rsid w:val="096DD6FF"/>
    <w:rsid w:val="098727EA"/>
    <w:rsid w:val="0A070BD9"/>
    <w:rsid w:val="0A36FFB6"/>
    <w:rsid w:val="0A55E9D2"/>
    <w:rsid w:val="0A735E9A"/>
    <w:rsid w:val="0A74EF76"/>
    <w:rsid w:val="0B5FF48A"/>
    <w:rsid w:val="0B8919C8"/>
    <w:rsid w:val="0BD33C82"/>
    <w:rsid w:val="0CA670DD"/>
    <w:rsid w:val="0CEC660F"/>
    <w:rsid w:val="0D130234"/>
    <w:rsid w:val="0D62C039"/>
    <w:rsid w:val="0DAA2DE8"/>
    <w:rsid w:val="0E0C7C7D"/>
    <w:rsid w:val="0E4A9ACF"/>
    <w:rsid w:val="0E71B6F0"/>
    <w:rsid w:val="0E9EDAAC"/>
    <w:rsid w:val="0F05231B"/>
    <w:rsid w:val="0F13586C"/>
    <w:rsid w:val="0F36CC11"/>
    <w:rsid w:val="0F5ADBBC"/>
    <w:rsid w:val="0FE692B1"/>
    <w:rsid w:val="10027802"/>
    <w:rsid w:val="10C88383"/>
    <w:rsid w:val="10D1A649"/>
    <w:rsid w:val="1180EECB"/>
    <w:rsid w:val="11DA3480"/>
    <w:rsid w:val="126FAFCC"/>
    <w:rsid w:val="1297A84A"/>
    <w:rsid w:val="12DFC933"/>
    <w:rsid w:val="12F8238F"/>
    <w:rsid w:val="13364279"/>
    <w:rsid w:val="136F8233"/>
    <w:rsid w:val="138A6909"/>
    <w:rsid w:val="138EF98D"/>
    <w:rsid w:val="13D0CAFB"/>
    <w:rsid w:val="140D8BA2"/>
    <w:rsid w:val="141953BE"/>
    <w:rsid w:val="14D65A92"/>
    <w:rsid w:val="1502510C"/>
    <w:rsid w:val="1568E512"/>
    <w:rsid w:val="15807329"/>
    <w:rsid w:val="15B09BD1"/>
    <w:rsid w:val="1602C99D"/>
    <w:rsid w:val="1613A5C5"/>
    <w:rsid w:val="16A84992"/>
    <w:rsid w:val="16E896BA"/>
    <w:rsid w:val="17779BBA"/>
    <w:rsid w:val="17CB4CD2"/>
    <w:rsid w:val="17E852F6"/>
    <w:rsid w:val="17F7843F"/>
    <w:rsid w:val="18858E13"/>
    <w:rsid w:val="18A2DC39"/>
    <w:rsid w:val="18CFBB84"/>
    <w:rsid w:val="18FC3349"/>
    <w:rsid w:val="1971D248"/>
    <w:rsid w:val="19978DCD"/>
    <w:rsid w:val="199E48DA"/>
    <w:rsid w:val="1AD9F2DF"/>
    <w:rsid w:val="1B2B85E8"/>
    <w:rsid w:val="1BCA5016"/>
    <w:rsid w:val="1C251E5D"/>
    <w:rsid w:val="1C63F509"/>
    <w:rsid w:val="1C6BC33D"/>
    <w:rsid w:val="1C9096EC"/>
    <w:rsid w:val="1D140669"/>
    <w:rsid w:val="1D2795E2"/>
    <w:rsid w:val="1E00745F"/>
    <w:rsid w:val="1E0732E9"/>
    <w:rsid w:val="1E37DC0F"/>
    <w:rsid w:val="1E662C12"/>
    <w:rsid w:val="1ED3CC5E"/>
    <w:rsid w:val="1EE304A6"/>
    <w:rsid w:val="1EED1FD8"/>
    <w:rsid w:val="1FAE823C"/>
    <w:rsid w:val="1FCF8156"/>
    <w:rsid w:val="20055FAA"/>
    <w:rsid w:val="200E8F0B"/>
    <w:rsid w:val="20F05013"/>
    <w:rsid w:val="2173ACC0"/>
    <w:rsid w:val="217C33FC"/>
    <w:rsid w:val="218DB634"/>
    <w:rsid w:val="21CEEE0A"/>
    <w:rsid w:val="223F8450"/>
    <w:rsid w:val="228D867E"/>
    <w:rsid w:val="22D011CE"/>
    <w:rsid w:val="23551641"/>
    <w:rsid w:val="2377D251"/>
    <w:rsid w:val="23A3DF72"/>
    <w:rsid w:val="241EC890"/>
    <w:rsid w:val="246A3348"/>
    <w:rsid w:val="24CB86D9"/>
    <w:rsid w:val="250D7714"/>
    <w:rsid w:val="254BFE7E"/>
    <w:rsid w:val="2611D745"/>
    <w:rsid w:val="2619B2C0"/>
    <w:rsid w:val="264AFF4F"/>
    <w:rsid w:val="2656C8B3"/>
    <w:rsid w:val="2672F5FA"/>
    <w:rsid w:val="26820AE2"/>
    <w:rsid w:val="268B6A98"/>
    <w:rsid w:val="2712FA96"/>
    <w:rsid w:val="2753FDC9"/>
    <w:rsid w:val="27566952"/>
    <w:rsid w:val="27B860B6"/>
    <w:rsid w:val="28066446"/>
    <w:rsid w:val="285C1A6E"/>
    <w:rsid w:val="2860E8A4"/>
    <w:rsid w:val="2A2C7002"/>
    <w:rsid w:val="2A39C9AA"/>
    <w:rsid w:val="2A3F0AC7"/>
    <w:rsid w:val="2A944434"/>
    <w:rsid w:val="2B569F56"/>
    <w:rsid w:val="2C6795C4"/>
    <w:rsid w:val="2CB623C1"/>
    <w:rsid w:val="2CC9FEAC"/>
    <w:rsid w:val="2DA079B3"/>
    <w:rsid w:val="2DFE027C"/>
    <w:rsid w:val="2E38DB74"/>
    <w:rsid w:val="2EBAEF05"/>
    <w:rsid w:val="2EFF6BB7"/>
    <w:rsid w:val="2F16F007"/>
    <w:rsid w:val="2F57E54F"/>
    <w:rsid w:val="3078A4EA"/>
    <w:rsid w:val="316F999C"/>
    <w:rsid w:val="3189BD5C"/>
    <w:rsid w:val="31FAC1E6"/>
    <w:rsid w:val="321478CE"/>
    <w:rsid w:val="322FB2ED"/>
    <w:rsid w:val="32489FAB"/>
    <w:rsid w:val="33445FD7"/>
    <w:rsid w:val="33E56027"/>
    <w:rsid w:val="347DC7F8"/>
    <w:rsid w:val="348A7AAB"/>
    <w:rsid w:val="35129DEA"/>
    <w:rsid w:val="35521411"/>
    <w:rsid w:val="3663BE96"/>
    <w:rsid w:val="3667F2F2"/>
    <w:rsid w:val="366BC5BD"/>
    <w:rsid w:val="3690ABA8"/>
    <w:rsid w:val="36EBC9FC"/>
    <w:rsid w:val="36F2BA68"/>
    <w:rsid w:val="37BE9307"/>
    <w:rsid w:val="37FF337A"/>
    <w:rsid w:val="38263299"/>
    <w:rsid w:val="38761608"/>
    <w:rsid w:val="38A29E4D"/>
    <w:rsid w:val="38A5AF66"/>
    <w:rsid w:val="38B295E2"/>
    <w:rsid w:val="38EA9536"/>
    <w:rsid w:val="38FC2402"/>
    <w:rsid w:val="393534BD"/>
    <w:rsid w:val="39DB5EBB"/>
    <w:rsid w:val="3A55F0C4"/>
    <w:rsid w:val="3A66B82E"/>
    <w:rsid w:val="3AB8D5AE"/>
    <w:rsid w:val="3B027EF5"/>
    <w:rsid w:val="3B81D321"/>
    <w:rsid w:val="3BB341F8"/>
    <w:rsid w:val="3C22DB6E"/>
    <w:rsid w:val="3C31C5DB"/>
    <w:rsid w:val="3C34A1DD"/>
    <w:rsid w:val="3CC55CE2"/>
    <w:rsid w:val="3D7C8D9E"/>
    <w:rsid w:val="3D834B7B"/>
    <w:rsid w:val="3DDAE40D"/>
    <w:rsid w:val="3E198EBE"/>
    <w:rsid w:val="3E83E05D"/>
    <w:rsid w:val="3EEF38B5"/>
    <w:rsid w:val="3F158E26"/>
    <w:rsid w:val="3F6FB5CA"/>
    <w:rsid w:val="3FD6BBFA"/>
    <w:rsid w:val="4024D5B7"/>
    <w:rsid w:val="409B27BC"/>
    <w:rsid w:val="420BB472"/>
    <w:rsid w:val="42321074"/>
    <w:rsid w:val="426FAE12"/>
    <w:rsid w:val="42BC7048"/>
    <w:rsid w:val="430446E8"/>
    <w:rsid w:val="434B6105"/>
    <w:rsid w:val="43515D59"/>
    <w:rsid w:val="4389295D"/>
    <w:rsid w:val="43C7DECE"/>
    <w:rsid w:val="450AA585"/>
    <w:rsid w:val="4572D26D"/>
    <w:rsid w:val="45CAEEC1"/>
    <w:rsid w:val="45E8F7DD"/>
    <w:rsid w:val="45EF1BC5"/>
    <w:rsid w:val="466CDDD8"/>
    <w:rsid w:val="466EEFD3"/>
    <w:rsid w:val="4678F31A"/>
    <w:rsid w:val="470185F3"/>
    <w:rsid w:val="471DD9F4"/>
    <w:rsid w:val="47DF2B46"/>
    <w:rsid w:val="480CF398"/>
    <w:rsid w:val="48119A46"/>
    <w:rsid w:val="481844D2"/>
    <w:rsid w:val="482BFF52"/>
    <w:rsid w:val="487D58A2"/>
    <w:rsid w:val="48C13876"/>
    <w:rsid w:val="48D367B3"/>
    <w:rsid w:val="4952A8DA"/>
    <w:rsid w:val="49B1C657"/>
    <w:rsid w:val="4AB31BEB"/>
    <w:rsid w:val="4AC8BB4A"/>
    <w:rsid w:val="4B20840D"/>
    <w:rsid w:val="4B2A161F"/>
    <w:rsid w:val="4B339ABD"/>
    <w:rsid w:val="4B87971C"/>
    <w:rsid w:val="4B8855E9"/>
    <w:rsid w:val="4BB40147"/>
    <w:rsid w:val="4BE18452"/>
    <w:rsid w:val="4C411A62"/>
    <w:rsid w:val="4C706CCD"/>
    <w:rsid w:val="4D0DA054"/>
    <w:rsid w:val="4D1FC4CE"/>
    <w:rsid w:val="4E6290A9"/>
    <w:rsid w:val="4E6A6887"/>
    <w:rsid w:val="4E821879"/>
    <w:rsid w:val="4EA23710"/>
    <w:rsid w:val="4ED614F1"/>
    <w:rsid w:val="4F36D848"/>
    <w:rsid w:val="4FEB6801"/>
    <w:rsid w:val="50DD7E51"/>
    <w:rsid w:val="51892670"/>
    <w:rsid w:val="518BA8EF"/>
    <w:rsid w:val="5269BF61"/>
    <w:rsid w:val="52DA6779"/>
    <w:rsid w:val="53198ACD"/>
    <w:rsid w:val="532F564F"/>
    <w:rsid w:val="53535F47"/>
    <w:rsid w:val="54AA3935"/>
    <w:rsid w:val="54ACB6E8"/>
    <w:rsid w:val="557AD946"/>
    <w:rsid w:val="55F23F61"/>
    <w:rsid w:val="55FB987D"/>
    <w:rsid w:val="565068D3"/>
    <w:rsid w:val="567D7AF9"/>
    <w:rsid w:val="56A57F43"/>
    <w:rsid w:val="56D388DF"/>
    <w:rsid w:val="56D73F1E"/>
    <w:rsid w:val="572F44DE"/>
    <w:rsid w:val="5734BEC6"/>
    <w:rsid w:val="5799A8AD"/>
    <w:rsid w:val="57A29475"/>
    <w:rsid w:val="57AC4DF6"/>
    <w:rsid w:val="57B3D3E6"/>
    <w:rsid w:val="57F4BBEB"/>
    <w:rsid w:val="58502655"/>
    <w:rsid w:val="5882DE5E"/>
    <w:rsid w:val="58B9458B"/>
    <w:rsid w:val="58C0F397"/>
    <w:rsid w:val="59358568"/>
    <w:rsid w:val="5A1DC7D9"/>
    <w:rsid w:val="5A379A5B"/>
    <w:rsid w:val="5A53F0D3"/>
    <w:rsid w:val="5B50E769"/>
    <w:rsid w:val="5BA326D1"/>
    <w:rsid w:val="5BAF1930"/>
    <w:rsid w:val="5BB4B118"/>
    <w:rsid w:val="5BC53EF1"/>
    <w:rsid w:val="5BC77294"/>
    <w:rsid w:val="5C02F7AB"/>
    <w:rsid w:val="5C7BF98A"/>
    <w:rsid w:val="5CC81457"/>
    <w:rsid w:val="5D3CB51F"/>
    <w:rsid w:val="5D6B485A"/>
    <w:rsid w:val="5D8AFFF1"/>
    <w:rsid w:val="5DD5C9C9"/>
    <w:rsid w:val="5E4CB7A5"/>
    <w:rsid w:val="5E6EFF3C"/>
    <w:rsid w:val="5F734A9C"/>
    <w:rsid w:val="5F8CFE04"/>
    <w:rsid w:val="5F8E7FD0"/>
    <w:rsid w:val="5FCDDB1C"/>
    <w:rsid w:val="603DE4D3"/>
    <w:rsid w:val="6091BD60"/>
    <w:rsid w:val="60D006F7"/>
    <w:rsid w:val="60F671E5"/>
    <w:rsid w:val="6129B18D"/>
    <w:rsid w:val="61B8AE20"/>
    <w:rsid w:val="61DD8523"/>
    <w:rsid w:val="62126855"/>
    <w:rsid w:val="62CD3591"/>
    <w:rsid w:val="63173380"/>
    <w:rsid w:val="64164C78"/>
    <w:rsid w:val="64450B4D"/>
    <w:rsid w:val="64EFE147"/>
    <w:rsid w:val="655FC668"/>
    <w:rsid w:val="659A154A"/>
    <w:rsid w:val="659C8CAE"/>
    <w:rsid w:val="65FC2096"/>
    <w:rsid w:val="66625D12"/>
    <w:rsid w:val="67E853E5"/>
    <w:rsid w:val="68244A13"/>
    <w:rsid w:val="68878F70"/>
    <w:rsid w:val="68E9BD9B"/>
    <w:rsid w:val="69ABA986"/>
    <w:rsid w:val="69F714F4"/>
    <w:rsid w:val="6AF906DC"/>
    <w:rsid w:val="6B7AEA11"/>
    <w:rsid w:val="6B7D7BD0"/>
    <w:rsid w:val="6BBC91C8"/>
    <w:rsid w:val="6C202858"/>
    <w:rsid w:val="6CE21B41"/>
    <w:rsid w:val="6D14AE05"/>
    <w:rsid w:val="6D1FE62F"/>
    <w:rsid w:val="6D4B3325"/>
    <w:rsid w:val="6D530B46"/>
    <w:rsid w:val="6DBD26A0"/>
    <w:rsid w:val="6DD67233"/>
    <w:rsid w:val="6EAB5DF1"/>
    <w:rsid w:val="6F46B180"/>
    <w:rsid w:val="6F87A9C4"/>
    <w:rsid w:val="6F8FAB7A"/>
    <w:rsid w:val="6F97EDF4"/>
    <w:rsid w:val="702914C4"/>
    <w:rsid w:val="70746DDC"/>
    <w:rsid w:val="712B7BDB"/>
    <w:rsid w:val="71B7A6CB"/>
    <w:rsid w:val="71B85CEC"/>
    <w:rsid w:val="722A0D72"/>
    <w:rsid w:val="723079A5"/>
    <w:rsid w:val="72541F3E"/>
    <w:rsid w:val="7281193F"/>
    <w:rsid w:val="7297AED9"/>
    <w:rsid w:val="730E48B2"/>
    <w:rsid w:val="744A0D44"/>
    <w:rsid w:val="74631C9D"/>
    <w:rsid w:val="75BF3578"/>
    <w:rsid w:val="766B0443"/>
    <w:rsid w:val="768A5B59"/>
    <w:rsid w:val="76CC15CC"/>
    <w:rsid w:val="76EBFF1A"/>
    <w:rsid w:val="7718F67D"/>
    <w:rsid w:val="77248706"/>
    <w:rsid w:val="779BBA68"/>
    <w:rsid w:val="77BF164D"/>
    <w:rsid w:val="77BF5F3B"/>
    <w:rsid w:val="7824A2D8"/>
    <w:rsid w:val="784271F6"/>
    <w:rsid w:val="78637D81"/>
    <w:rsid w:val="7882A82C"/>
    <w:rsid w:val="789FBB29"/>
    <w:rsid w:val="790702A4"/>
    <w:rsid w:val="792005FA"/>
    <w:rsid w:val="7923EB5A"/>
    <w:rsid w:val="7996B3FC"/>
    <w:rsid w:val="79CF5895"/>
    <w:rsid w:val="7A22632D"/>
    <w:rsid w:val="7A298C2C"/>
    <w:rsid w:val="7A2AA3C0"/>
    <w:rsid w:val="7AD5D936"/>
    <w:rsid w:val="7ADE0267"/>
    <w:rsid w:val="7AF80517"/>
    <w:rsid w:val="7AFE403A"/>
    <w:rsid w:val="7BBB03C2"/>
    <w:rsid w:val="7D26FCC8"/>
    <w:rsid w:val="7E1A4D4B"/>
    <w:rsid w:val="7E43E87F"/>
    <w:rsid w:val="7EA29D19"/>
    <w:rsid w:val="7EF5D450"/>
    <w:rsid w:val="7FE70B7E"/>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F791C"/>
  <w15:docId w15:val="{3A226593-4739-46F0-9794-5A817DD4DB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0CCC"/>
    <w:pPr>
      <w:suppressLineNumbers/>
      <w:spacing w:before="120" w:after="120"/>
    </w:pPr>
    <w:rPr>
      <w:rFonts w:ascii="Calibri" w:hAnsi="Calibri"/>
      <w:sz w:val="20"/>
    </w:rPr>
  </w:style>
  <w:style w:type="paragraph" w:styleId="Heading1">
    <w:name w:val="heading 1"/>
    <w:basedOn w:val="Normal"/>
    <w:next w:val="Normal"/>
    <w:link w:val="Heading1Char"/>
    <w:uiPriority w:val="9"/>
    <w:qFormat/>
    <w:rsid w:val="00A62052"/>
    <w:pPr>
      <w:keepNext/>
      <w:keepLines/>
      <w:numPr>
        <w:numId w:val="10"/>
      </w:numPr>
      <w:spacing w:before="240" w:line="240" w:lineRule="auto"/>
      <w:ind w:left="284" w:hanging="284"/>
      <w:outlineLvl w:val="0"/>
    </w:pPr>
    <w:rPr>
      <w:rFonts w:asciiTheme="minorHAnsi" w:hAnsiTheme="minorHAnsi" w:eastAsiaTheme="majorEastAsia" w:cstheme="majorBidi"/>
      <w:b/>
      <w:bCs/>
      <w:sz w:val="28"/>
      <w:szCs w:val="28"/>
    </w:rPr>
  </w:style>
  <w:style w:type="paragraph" w:styleId="Heading2">
    <w:name w:val="heading 2"/>
    <w:basedOn w:val="Normal"/>
    <w:next w:val="Normal"/>
    <w:link w:val="Heading2Char"/>
    <w:uiPriority w:val="9"/>
    <w:unhideWhenUsed/>
    <w:qFormat/>
    <w:rsid w:val="008016F1"/>
    <w:pPr>
      <w:widowControl w:val="0"/>
      <w:numPr>
        <w:ilvl w:val="1"/>
        <w:numId w:val="10"/>
      </w:numPr>
      <w:adjustRightInd w:val="0"/>
      <w:spacing w:after="0" w:line="360" w:lineRule="atLeast"/>
      <w:textAlignment w:val="baseline"/>
      <w:outlineLvl w:val="1"/>
    </w:pPr>
    <w:rPr>
      <w:rFonts w:asciiTheme="majorHAnsi" w:hAnsiTheme="majorHAnsi" w:eastAsiaTheme="majorEastAsia" w:cstheme="majorBidi"/>
      <w:b/>
      <w:bCs/>
      <w:color w:val="365F91" w:themeColor="accent1" w:themeShade="BF"/>
      <w:sz w:val="28"/>
      <w:szCs w:val="28"/>
      <w:lang w:eastAsia="fi-FI"/>
    </w:rPr>
  </w:style>
  <w:style w:type="paragraph" w:styleId="Heading3">
    <w:name w:val="heading 3"/>
    <w:basedOn w:val="Normal"/>
    <w:next w:val="Normal"/>
    <w:link w:val="Heading3Char"/>
    <w:uiPriority w:val="9"/>
    <w:semiHidden/>
    <w:unhideWhenUsed/>
    <w:qFormat/>
    <w:rsid w:val="00A62052"/>
    <w:pPr>
      <w:keepNext/>
      <w:keepLines/>
      <w:numPr>
        <w:ilvl w:val="2"/>
        <w:numId w:val="10"/>
      </w:numPr>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A62052"/>
    <w:pPr>
      <w:keepNext/>
      <w:keepLines/>
      <w:numPr>
        <w:ilvl w:val="3"/>
        <w:numId w:val="10"/>
      </w:numPr>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A62052"/>
    <w:pPr>
      <w:keepNext/>
      <w:keepLines/>
      <w:numPr>
        <w:ilvl w:val="4"/>
        <w:numId w:val="10"/>
      </w:numPr>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A62052"/>
    <w:pPr>
      <w:keepNext/>
      <w:keepLines/>
      <w:numPr>
        <w:ilvl w:val="5"/>
        <w:numId w:val="10"/>
      </w:numPr>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A62052"/>
    <w:pPr>
      <w:keepNext/>
      <w:keepLines/>
      <w:numPr>
        <w:ilvl w:val="6"/>
        <w:numId w:val="10"/>
      </w:numPr>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A62052"/>
    <w:pPr>
      <w:keepNext/>
      <w:keepLines/>
      <w:numPr>
        <w:ilvl w:val="7"/>
        <w:numId w:val="10"/>
      </w:numPr>
      <w:spacing w:before="200" w:after="0"/>
      <w:outlineLvl w:val="7"/>
    </w:pPr>
    <w:rPr>
      <w:rFonts w:asciiTheme="majorHAnsi" w:hAnsiTheme="majorHAnsi"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A62052"/>
    <w:pPr>
      <w:keepNext/>
      <w:keepLines/>
      <w:numPr>
        <w:ilvl w:val="8"/>
        <w:numId w:val="10"/>
      </w:numPr>
      <w:spacing w:before="200" w:after="0"/>
      <w:outlineLvl w:val="8"/>
    </w:pPr>
    <w:rPr>
      <w:rFonts w:asciiTheme="majorHAnsi" w:hAnsiTheme="majorHAnsi" w:eastAsiaTheme="majorEastAsia" w:cstheme="majorBidi"/>
      <w:i/>
      <w:iCs/>
      <w:color w:val="404040" w:themeColor="text1" w:themeTint="BF"/>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1"/>
    <w:qFormat/>
    <w:rsid w:val="00846FBF"/>
    <w:pPr>
      <w:widowControl w:val="0"/>
      <w:numPr>
        <w:numId w:val="9"/>
      </w:numPr>
      <w:kinsoku w:val="0"/>
      <w:overflowPunct w:val="0"/>
      <w:autoSpaceDE w:val="0"/>
      <w:autoSpaceDN w:val="0"/>
      <w:adjustRightInd w:val="0"/>
      <w:spacing w:before="0" w:after="0" w:line="240" w:lineRule="auto"/>
    </w:pPr>
    <w:rPr>
      <w:rFonts w:cs="Verdana" w:eastAsiaTheme="minorEastAsia"/>
      <w:color w:val="231F20"/>
      <w:sz w:val="28"/>
      <w:szCs w:val="28"/>
      <w:lang w:eastAsia="fi-FI"/>
    </w:rPr>
  </w:style>
  <w:style w:type="character" w:styleId="Heading1Char" w:customStyle="1">
    <w:name w:val="Heading 1 Char"/>
    <w:basedOn w:val="DefaultParagraphFont"/>
    <w:link w:val="Heading1"/>
    <w:uiPriority w:val="9"/>
    <w:rsid w:val="00A62052"/>
    <w:rPr>
      <w:rFonts w:eastAsiaTheme="majorEastAsia" w:cstheme="majorBidi"/>
      <w:b/>
      <w:bCs/>
      <w:sz w:val="28"/>
      <w:szCs w:val="28"/>
    </w:rPr>
  </w:style>
  <w:style w:type="character" w:styleId="Heading2Char" w:customStyle="1">
    <w:name w:val="Heading 2 Char"/>
    <w:basedOn w:val="DefaultParagraphFont"/>
    <w:link w:val="Heading2"/>
    <w:uiPriority w:val="9"/>
    <w:rsid w:val="008016F1"/>
    <w:rPr>
      <w:rFonts w:asciiTheme="majorHAnsi" w:hAnsiTheme="majorHAnsi" w:eastAsiaTheme="majorEastAsia" w:cstheme="majorBidi"/>
      <w:b/>
      <w:bCs/>
      <w:color w:val="365F91" w:themeColor="accent1" w:themeShade="BF"/>
      <w:sz w:val="28"/>
      <w:szCs w:val="28"/>
      <w:lang w:eastAsia="fi-FI"/>
    </w:rPr>
  </w:style>
  <w:style w:type="paragraph" w:styleId="Subtitle">
    <w:name w:val="Subtitle"/>
    <w:basedOn w:val="Normal"/>
    <w:next w:val="Normal"/>
    <w:link w:val="SubtitleChar"/>
    <w:uiPriority w:val="11"/>
    <w:qFormat/>
    <w:rsid w:val="00B97A7F"/>
    <w:pPr>
      <w:numPr>
        <w:ilvl w:val="1"/>
      </w:numPr>
      <w:spacing w:before="480" w:after="360"/>
    </w:pPr>
    <w:rPr>
      <w:rFonts w:asciiTheme="minorHAnsi" w:hAnsiTheme="minorHAnsi" w:eastAsiaTheme="majorEastAsia" w:cstheme="majorBidi"/>
      <w:b/>
      <w:iCs/>
      <w:spacing w:val="15"/>
      <w:sz w:val="32"/>
      <w:szCs w:val="24"/>
    </w:rPr>
  </w:style>
  <w:style w:type="character" w:styleId="SubtitleChar" w:customStyle="1">
    <w:name w:val="Subtitle Char"/>
    <w:basedOn w:val="DefaultParagraphFont"/>
    <w:link w:val="Subtitle"/>
    <w:uiPriority w:val="11"/>
    <w:rsid w:val="00B97A7F"/>
    <w:rPr>
      <w:rFonts w:eastAsiaTheme="majorEastAsia" w:cstheme="majorBidi"/>
      <w:b/>
      <w:iCs/>
      <w:spacing w:val="15"/>
      <w:sz w:val="32"/>
      <w:szCs w:val="24"/>
    </w:rPr>
  </w:style>
  <w:style w:type="paragraph" w:styleId="Footer">
    <w:name w:val="footer"/>
    <w:basedOn w:val="Normal"/>
    <w:link w:val="FooterChar"/>
    <w:uiPriority w:val="99"/>
    <w:unhideWhenUsed/>
    <w:rsid w:val="00846FBF"/>
    <w:pPr>
      <w:tabs>
        <w:tab w:val="center" w:pos="4819"/>
        <w:tab w:val="right" w:pos="9638"/>
      </w:tabs>
      <w:spacing w:after="0" w:line="240" w:lineRule="auto"/>
    </w:pPr>
  </w:style>
  <w:style w:type="character" w:styleId="FooterChar" w:customStyle="1">
    <w:name w:val="Footer Char"/>
    <w:basedOn w:val="DefaultParagraphFont"/>
    <w:link w:val="Footer"/>
    <w:uiPriority w:val="99"/>
    <w:rsid w:val="00846FBF"/>
    <w:rPr>
      <w:rFonts w:ascii="Calibri" w:hAnsi="Calibri"/>
      <w:sz w:val="34"/>
    </w:rPr>
  </w:style>
  <w:style w:type="numbering" w:styleId="Eiluetteloa1" w:customStyle="1">
    <w:name w:val="Ei luetteloa1"/>
    <w:next w:val="NoList"/>
    <w:uiPriority w:val="99"/>
    <w:semiHidden/>
    <w:unhideWhenUsed/>
    <w:rsid w:val="00846FBF"/>
  </w:style>
  <w:style w:type="paragraph" w:styleId="NoSpacing">
    <w:name w:val="No Spacing"/>
    <w:basedOn w:val="Normal"/>
    <w:uiPriority w:val="1"/>
    <w:qFormat/>
    <w:rsid w:val="00424385"/>
    <w:pPr>
      <w:spacing w:before="0" w:after="0" w:line="240" w:lineRule="auto"/>
    </w:pPr>
    <w:rPr>
      <w:b/>
    </w:rPr>
  </w:style>
  <w:style w:type="paragraph" w:styleId="Otsikko11" w:customStyle="1">
    <w:name w:val="Otsikko 11"/>
    <w:basedOn w:val="Title"/>
    <w:uiPriority w:val="1"/>
    <w:qFormat/>
    <w:rsid w:val="00A33A3B"/>
    <w:pPr>
      <w:suppressAutoHyphens/>
      <w:spacing w:before="1200" w:after="1560"/>
    </w:pPr>
  </w:style>
  <w:style w:type="paragraph" w:styleId="Otsikko21" w:customStyle="1">
    <w:name w:val="Otsikko 21"/>
    <w:basedOn w:val="Otsikko11"/>
    <w:uiPriority w:val="1"/>
    <w:qFormat/>
    <w:rsid w:val="00B76D2C"/>
    <w:pPr>
      <w:pBdr>
        <w:bottom w:val="single" w:color="auto" w:sz="4" w:space="1"/>
      </w:pBdr>
      <w:spacing w:before="360" w:after="360"/>
    </w:pPr>
    <w:rPr>
      <w:color w:val="auto"/>
      <w:sz w:val="32"/>
    </w:rPr>
  </w:style>
  <w:style w:type="paragraph" w:styleId="Otsikko31" w:customStyle="1">
    <w:name w:val="Otsikko 31"/>
    <w:basedOn w:val="Normal"/>
    <w:uiPriority w:val="1"/>
    <w:qFormat/>
    <w:rsid w:val="00CB69DE"/>
    <w:pPr>
      <w:spacing w:after="0" w:line="240" w:lineRule="auto"/>
    </w:pPr>
    <w:rPr>
      <w:b/>
      <w:szCs w:val="44"/>
    </w:rPr>
  </w:style>
  <w:style w:type="character" w:styleId="Hyperlink">
    <w:name w:val="Hyperlink"/>
    <w:basedOn w:val="DefaultParagraphFont"/>
    <w:uiPriority w:val="99"/>
    <w:unhideWhenUsed/>
    <w:rsid w:val="00846FBF"/>
    <w:rPr>
      <w:color w:val="0000FF" w:themeColor="hyperlink"/>
      <w:u w:val="single"/>
    </w:rPr>
  </w:style>
  <w:style w:type="paragraph" w:styleId="CommentText">
    <w:name w:val="annotation text"/>
    <w:basedOn w:val="Normal"/>
    <w:link w:val="CommentTextChar"/>
    <w:uiPriority w:val="99"/>
    <w:semiHidden/>
    <w:unhideWhenUsed/>
    <w:rsid w:val="00846FBF"/>
    <w:pPr>
      <w:spacing w:line="240" w:lineRule="auto"/>
    </w:pPr>
    <w:rPr>
      <w:szCs w:val="20"/>
    </w:rPr>
  </w:style>
  <w:style w:type="character" w:styleId="CommentTextChar" w:customStyle="1">
    <w:name w:val="Comment Text Char"/>
    <w:basedOn w:val="DefaultParagraphFont"/>
    <w:link w:val="CommentText"/>
    <w:uiPriority w:val="99"/>
    <w:semiHidden/>
    <w:rsid w:val="00846FBF"/>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846FBF"/>
    <w:rPr>
      <w:b/>
      <w:bCs/>
    </w:rPr>
  </w:style>
  <w:style w:type="character" w:styleId="CommentSubjectChar" w:customStyle="1">
    <w:name w:val="Comment Subject Char"/>
    <w:basedOn w:val="CommentTextChar"/>
    <w:link w:val="CommentSubject"/>
    <w:uiPriority w:val="99"/>
    <w:semiHidden/>
    <w:rsid w:val="00846FBF"/>
    <w:rPr>
      <w:rFonts w:ascii="Calibri" w:hAnsi="Calibri"/>
      <w:b/>
      <w:bCs/>
      <w:sz w:val="20"/>
      <w:szCs w:val="20"/>
    </w:rPr>
  </w:style>
  <w:style w:type="character" w:styleId="CommentReference">
    <w:name w:val="annotation reference"/>
    <w:basedOn w:val="DefaultParagraphFont"/>
    <w:uiPriority w:val="99"/>
    <w:semiHidden/>
    <w:unhideWhenUsed/>
    <w:rsid w:val="00846FBF"/>
    <w:rPr>
      <w:sz w:val="16"/>
      <w:szCs w:val="16"/>
    </w:rPr>
  </w:style>
  <w:style w:type="paragraph" w:styleId="BodyText">
    <w:name w:val="Body Text"/>
    <w:basedOn w:val="Normal"/>
    <w:link w:val="BodyTextChar"/>
    <w:uiPriority w:val="1"/>
    <w:qFormat/>
    <w:rsid w:val="00ED756F"/>
    <w:pPr>
      <w:spacing w:line="240" w:lineRule="auto"/>
    </w:pPr>
    <w:rPr>
      <w:b/>
      <w:i/>
    </w:rPr>
  </w:style>
  <w:style w:type="character" w:styleId="BodyTextChar" w:customStyle="1">
    <w:name w:val="Body Text Char"/>
    <w:basedOn w:val="DefaultParagraphFont"/>
    <w:link w:val="BodyText"/>
    <w:uiPriority w:val="1"/>
    <w:rsid w:val="00ED756F"/>
    <w:rPr>
      <w:rFonts w:ascii="Calibri" w:hAnsi="Calibri"/>
      <w:b/>
      <w:i/>
    </w:rPr>
  </w:style>
  <w:style w:type="paragraph" w:styleId="BalloonText">
    <w:name w:val="Balloon Text"/>
    <w:basedOn w:val="Normal"/>
    <w:link w:val="BalloonTextChar"/>
    <w:uiPriority w:val="99"/>
    <w:semiHidden/>
    <w:unhideWhenUsed/>
    <w:rsid w:val="00846FBF"/>
    <w:pPr>
      <w:widowControl w:val="0"/>
      <w:kinsoku w:val="0"/>
      <w:overflowPunct w:val="0"/>
      <w:autoSpaceDE w:val="0"/>
      <w:autoSpaceDN w:val="0"/>
      <w:adjustRightInd w:val="0"/>
      <w:spacing w:after="0" w:line="307" w:lineRule="auto"/>
      <w:ind w:left="100" w:right="120"/>
    </w:pPr>
    <w:rPr>
      <w:rFonts w:ascii="Tahoma" w:hAnsi="Tahoma" w:cs="Tahoma" w:eastAsiaTheme="minorEastAsia"/>
      <w:color w:val="231F20"/>
      <w:sz w:val="16"/>
      <w:szCs w:val="16"/>
      <w:lang w:eastAsia="fi-FI"/>
    </w:rPr>
  </w:style>
  <w:style w:type="character" w:styleId="BalloonTextChar" w:customStyle="1">
    <w:name w:val="Balloon Text Char"/>
    <w:basedOn w:val="DefaultParagraphFont"/>
    <w:link w:val="BalloonText"/>
    <w:uiPriority w:val="99"/>
    <w:semiHidden/>
    <w:rsid w:val="00846FBF"/>
    <w:rPr>
      <w:rFonts w:ascii="Tahoma" w:hAnsi="Tahoma" w:cs="Tahoma" w:eastAsiaTheme="minorEastAsia"/>
      <w:color w:val="231F20"/>
      <w:sz w:val="16"/>
      <w:szCs w:val="16"/>
      <w:lang w:eastAsia="fi-FI"/>
    </w:rPr>
  </w:style>
  <w:style w:type="paragraph" w:styleId="TOC1">
    <w:name w:val="toc 1"/>
    <w:basedOn w:val="Normal"/>
    <w:next w:val="Normal"/>
    <w:autoRedefine/>
    <w:uiPriority w:val="39"/>
    <w:unhideWhenUsed/>
    <w:rsid w:val="00D823EE"/>
    <w:pPr>
      <w:spacing w:before="240"/>
    </w:pPr>
    <w:rPr>
      <w:rFonts w:asciiTheme="minorHAnsi" w:hAnsiTheme="minorHAnsi"/>
      <w:b/>
      <w:bCs/>
      <w:szCs w:val="20"/>
    </w:rPr>
  </w:style>
  <w:style w:type="paragraph" w:styleId="TOC2">
    <w:name w:val="toc 2"/>
    <w:basedOn w:val="Normal"/>
    <w:next w:val="Normal"/>
    <w:autoRedefine/>
    <w:uiPriority w:val="39"/>
    <w:unhideWhenUsed/>
    <w:rsid w:val="00846FBF"/>
    <w:pPr>
      <w:spacing w:after="0"/>
      <w:ind w:left="220"/>
    </w:pPr>
    <w:rPr>
      <w:rFonts w:asciiTheme="minorHAnsi" w:hAnsiTheme="minorHAnsi"/>
      <w:i/>
      <w:iCs/>
      <w:szCs w:val="20"/>
    </w:rPr>
  </w:style>
  <w:style w:type="paragraph" w:styleId="TOC3">
    <w:name w:val="toc 3"/>
    <w:basedOn w:val="Normal"/>
    <w:next w:val="Normal"/>
    <w:autoRedefine/>
    <w:uiPriority w:val="39"/>
    <w:unhideWhenUsed/>
    <w:rsid w:val="00D823EE"/>
    <w:pPr>
      <w:spacing w:before="0" w:after="0"/>
      <w:ind w:left="440"/>
    </w:pPr>
    <w:rPr>
      <w:rFonts w:asciiTheme="minorHAnsi" w:hAnsiTheme="minorHAnsi"/>
      <w:szCs w:val="20"/>
    </w:rPr>
  </w:style>
  <w:style w:type="paragraph" w:styleId="TOC4">
    <w:name w:val="toc 4"/>
    <w:basedOn w:val="Normal"/>
    <w:next w:val="Normal"/>
    <w:autoRedefine/>
    <w:uiPriority w:val="39"/>
    <w:unhideWhenUsed/>
    <w:rsid w:val="00846FBF"/>
    <w:pPr>
      <w:spacing w:before="0" w:after="0"/>
      <w:ind w:left="660"/>
    </w:pPr>
    <w:rPr>
      <w:rFonts w:asciiTheme="minorHAnsi" w:hAnsiTheme="minorHAnsi"/>
      <w:szCs w:val="20"/>
    </w:rPr>
  </w:style>
  <w:style w:type="paragraph" w:styleId="TOC5">
    <w:name w:val="toc 5"/>
    <w:basedOn w:val="Normal"/>
    <w:next w:val="Normal"/>
    <w:autoRedefine/>
    <w:uiPriority w:val="39"/>
    <w:unhideWhenUsed/>
    <w:rsid w:val="00846FBF"/>
    <w:pPr>
      <w:spacing w:before="0" w:after="0"/>
      <w:ind w:left="880"/>
    </w:pPr>
    <w:rPr>
      <w:rFonts w:asciiTheme="minorHAnsi" w:hAnsiTheme="minorHAnsi"/>
      <w:szCs w:val="20"/>
    </w:rPr>
  </w:style>
  <w:style w:type="paragraph" w:styleId="TOC6">
    <w:name w:val="toc 6"/>
    <w:basedOn w:val="Normal"/>
    <w:next w:val="Normal"/>
    <w:autoRedefine/>
    <w:uiPriority w:val="39"/>
    <w:unhideWhenUsed/>
    <w:rsid w:val="00846FBF"/>
    <w:pPr>
      <w:spacing w:before="0" w:after="0"/>
      <w:ind w:left="1100"/>
    </w:pPr>
    <w:rPr>
      <w:rFonts w:asciiTheme="minorHAnsi" w:hAnsiTheme="minorHAnsi"/>
      <w:szCs w:val="20"/>
    </w:rPr>
  </w:style>
  <w:style w:type="paragraph" w:styleId="TOC7">
    <w:name w:val="toc 7"/>
    <w:basedOn w:val="Normal"/>
    <w:next w:val="Normal"/>
    <w:autoRedefine/>
    <w:uiPriority w:val="39"/>
    <w:unhideWhenUsed/>
    <w:rsid w:val="00846FBF"/>
    <w:pPr>
      <w:spacing w:before="0" w:after="0"/>
      <w:ind w:left="1320"/>
    </w:pPr>
    <w:rPr>
      <w:rFonts w:asciiTheme="minorHAnsi" w:hAnsiTheme="minorHAnsi"/>
      <w:szCs w:val="20"/>
    </w:rPr>
  </w:style>
  <w:style w:type="paragraph" w:styleId="TOC8">
    <w:name w:val="toc 8"/>
    <w:basedOn w:val="Normal"/>
    <w:next w:val="Normal"/>
    <w:autoRedefine/>
    <w:uiPriority w:val="39"/>
    <w:unhideWhenUsed/>
    <w:rsid w:val="00846FBF"/>
    <w:pPr>
      <w:spacing w:before="0" w:after="0"/>
      <w:ind w:left="1540"/>
    </w:pPr>
    <w:rPr>
      <w:rFonts w:asciiTheme="minorHAnsi" w:hAnsiTheme="minorHAnsi"/>
      <w:szCs w:val="20"/>
    </w:rPr>
  </w:style>
  <w:style w:type="paragraph" w:styleId="TOC9">
    <w:name w:val="toc 9"/>
    <w:basedOn w:val="Normal"/>
    <w:next w:val="Normal"/>
    <w:autoRedefine/>
    <w:uiPriority w:val="39"/>
    <w:unhideWhenUsed/>
    <w:rsid w:val="00846FBF"/>
    <w:pPr>
      <w:spacing w:before="0" w:after="0"/>
      <w:ind w:left="1760"/>
    </w:pPr>
    <w:rPr>
      <w:rFonts w:asciiTheme="minorHAnsi" w:hAnsiTheme="minorHAnsi"/>
      <w:szCs w:val="20"/>
    </w:rPr>
  </w:style>
  <w:style w:type="paragraph" w:styleId="TOCHeading">
    <w:name w:val="TOC Heading"/>
    <w:basedOn w:val="Heading1"/>
    <w:next w:val="Normal"/>
    <w:uiPriority w:val="39"/>
    <w:unhideWhenUsed/>
    <w:qFormat/>
    <w:rsid w:val="00846FBF"/>
    <w:pPr>
      <w:outlineLvl w:val="9"/>
    </w:pPr>
  </w:style>
  <w:style w:type="paragraph" w:styleId="TableParagraph" w:customStyle="1">
    <w:name w:val="Table Paragraph"/>
    <w:basedOn w:val="Normal"/>
    <w:uiPriority w:val="1"/>
    <w:qFormat/>
    <w:rsid w:val="00846FBF"/>
    <w:pPr>
      <w:widowControl w:val="0"/>
      <w:kinsoku w:val="0"/>
      <w:overflowPunct w:val="0"/>
      <w:autoSpaceDE w:val="0"/>
      <w:autoSpaceDN w:val="0"/>
      <w:adjustRightInd w:val="0"/>
      <w:spacing w:after="0" w:line="307" w:lineRule="auto"/>
      <w:ind w:left="100" w:right="120"/>
    </w:pPr>
    <w:rPr>
      <w:rFonts w:ascii="Verdana" w:hAnsi="Verdana" w:cs="Verdana" w:eastAsiaTheme="minorEastAsia"/>
      <w:color w:val="231F20"/>
      <w:sz w:val="18"/>
      <w:szCs w:val="18"/>
      <w:lang w:eastAsia="fi-FI"/>
    </w:rPr>
  </w:style>
  <w:style w:type="paragraph" w:styleId="Header">
    <w:name w:val="header"/>
    <w:basedOn w:val="Normal"/>
    <w:link w:val="HeaderChar"/>
    <w:uiPriority w:val="99"/>
    <w:unhideWhenUsed/>
    <w:rsid w:val="00846FBF"/>
    <w:pPr>
      <w:tabs>
        <w:tab w:val="center" w:pos="4819"/>
        <w:tab w:val="right" w:pos="9638"/>
      </w:tabs>
      <w:spacing w:after="0" w:line="240" w:lineRule="auto"/>
    </w:pPr>
  </w:style>
  <w:style w:type="character" w:styleId="HeaderChar" w:customStyle="1">
    <w:name w:val="Header Char"/>
    <w:basedOn w:val="DefaultParagraphFont"/>
    <w:link w:val="Header"/>
    <w:uiPriority w:val="99"/>
    <w:rsid w:val="00846FBF"/>
    <w:rPr>
      <w:rFonts w:ascii="Calibri" w:hAnsi="Calibri"/>
      <w:sz w:val="34"/>
    </w:rPr>
  </w:style>
  <w:style w:type="character" w:styleId="Heading3Char" w:customStyle="1">
    <w:name w:val="Heading 3 Char"/>
    <w:basedOn w:val="DefaultParagraphFont"/>
    <w:link w:val="Heading3"/>
    <w:uiPriority w:val="9"/>
    <w:semiHidden/>
    <w:rsid w:val="00A62052"/>
    <w:rPr>
      <w:rFonts w:asciiTheme="majorHAnsi" w:hAnsiTheme="majorHAnsi" w:eastAsiaTheme="majorEastAsia" w:cstheme="majorBidi"/>
      <w:b/>
      <w:bCs/>
      <w:color w:val="4F81BD" w:themeColor="accent1"/>
      <w:sz w:val="24"/>
    </w:rPr>
  </w:style>
  <w:style w:type="character" w:styleId="Heading4Char" w:customStyle="1">
    <w:name w:val="Heading 4 Char"/>
    <w:basedOn w:val="DefaultParagraphFont"/>
    <w:link w:val="Heading4"/>
    <w:uiPriority w:val="9"/>
    <w:semiHidden/>
    <w:rsid w:val="00A62052"/>
    <w:rPr>
      <w:rFonts w:asciiTheme="majorHAnsi" w:hAnsiTheme="majorHAnsi" w:eastAsiaTheme="majorEastAsia" w:cstheme="majorBidi"/>
      <w:b/>
      <w:bCs/>
      <w:i/>
      <w:iCs/>
      <w:color w:val="4F81BD" w:themeColor="accent1"/>
      <w:sz w:val="24"/>
    </w:rPr>
  </w:style>
  <w:style w:type="character" w:styleId="Heading5Char" w:customStyle="1">
    <w:name w:val="Heading 5 Char"/>
    <w:basedOn w:val="DefaultParagraphFont"/>
    <w:link w:val="Heading5"/>
    <w:uiPriority w:val="9"/>
    <w:semiHidden/>
    <w:rsid w:val="00A62052"/>
    <w:rPr>
      <w:rFonts w:asciiTheme="majorHAnsi" w:hAnsiTheme="majorHAnsi" w:eastAsiaTheme="majorEastAsia" w:cstheme="majorBidi"/>
      <w:color w:val="243F60" w:themeColor="accent1" w:themeShade="7F"/>
      <w:sz w:val="24"/>
    </w:rPr>
  </w:style>
  <w:style w:type="character" w:styleId="Heading6Char" w:customStyle="1">
    <w:name w:val="Heading 6 Char"/>
    <w:basedOn w:val="DefaultParagraphFont"/>
    <w:link w:val="Heading6"/>
    <w:uiPriority w:val="9"/>
    <w:semiHidden/>
    <w:rsid w:val="00A62052"/>
    <w:rPr>
      <w:rFonts w:asciiTheme="majorHAnsi" w:hAnsiTheme="majorHAnsi" w:eastAsiaTheme="majorEastAsia" w:cstheme="majorBidi"/>
      <w:i/>
      <w:iCs/>
      <w:color w:val="243F60" w:themeColor="accent1" w:themeShade="7F"/>
      <w:sz w:val="24"/>
    </w:rPr>
  </w:style>
  <w:style w:type="character" w:styleId="Heading7Char" w:customStyle="1">
    <w:name w:val="Heading 7 Char"/>
    <w:basedOn w:val="DefaultParagraphFont"/>
    <w:link w:val="Heading7"/>
    <w:uiPriority w:val="9"/>
    <w:semiHidden/>
    <w:rsid w:val="00A62052"/>
    <w:rPr>
      <w:rFonts w:asciiTheme="majorHAnsi" w:hAnsiTheme="majorHAnsi" w:eastAsiaTheme="majorEastAsia" w:cstheme="majorBidi"/>
      <w:i/>
      <w:iCs/>
      <w:color w:val="404040" w:themeColor="text1" w:themeTint="BF"/>
      <w:sz w:val="24"/>
    </w:rPr>
  </w:style>
  <w:style w:type="character" w:styleId="Heading8Char" w:customStyle="1">
    <w:name w:val="Heading 8 Char"/>
    <w:basedOn w:val="DefaultParagraphFont"/>
    <w:link w:val="Heading8"/>
    <w:uiPriority w:val="9"/>
    <w:semiHidden/>
    <w:rsid w:val="00A62052"/>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A62052"/>
    <w:rPr>
      <w:rFonts w:asciiTheme="majorHAnsi" w:hAnsiTheme="majorHAnsi" w:eastAsiaTheme="majorEastAsia" w:cstheme="majorBidi"/>
      <w:i/>
      <w:iCs/>
      <w:color w:val="404040" w:themeColor="text1" w:themeTint="BF"/>
      <w:sz w:val="20"/>
      <w:szCs w:val="20"/>
    </w:rPr>
  </w:style>
  <w:style w:type="table" w:styleId="TableGrid">
    <w:name w:val="Table Grid"/>
    <w:basedOn w:val="TableNormal"/>
    <w:uiPriority w:val="59"/>
    <w:rsid w:val="004F72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A35430"/>
    <w:rPr>
      <w:color w:val="808080"/>
    </w:rPr>
  </w:style>
  <w:style w:type="paragraph" w:styleId="Title">
    <w:name w:val="Title"/>
    <w:basedOn w:val="Normal"/>
    <w:next w:val="Normal"/>
    <w:link w:val="TitleChar"/>
    <w:uiPriority w:val="10"/>
    <w:qFormat/>
    <w:rsid w:val="00C412BF"/>
    <w:pPr>
      <w:spacing w:before="0" w:after="300" w:line="240" w:lineRule="auto"/>
      <w:contextualSpacing/>
      <w:jc w:val="center"/>
    </w:pPr>
    <w:rPr>
      <w:rFonts w:asciiTheme="minorHAnsi" w:hAnsiTheme="minorHAnsi" w:eastAsiaTheme="majorEastAsia" w:cstheme="majorBidi"/>
      <w:color w:val="000000" w:themeColor="text1"/>
      <w:spacing w:val="5"/>
      <w:kern w:val="28"/>
      <w:sz w:val="52"/>
      <w:szCs w:val="52"/>
    </w:rPr>
  </w:style>
  <w:style w:type="character" w:styleId="TitleChar" w:customStyle="1">
    <w:name w:val="Title Char"/>
    <w:basedOn w:val="DefaultParagraphFont"/>
    <w:link w:val="Title"/>
    <w:uiPriority w:val="10"/>
    <w:rsid w:val="00C412BF"/>
    <w:rPr>
      <w:rFonts w:eastAsiaTheme="majorEastAsia" w:cstheme="majorBidi"/>
      <w:color w:val="000000" w:themeColor="text1"/>
      <w:spacing w:val="5"/>
      <w:kern w:val="28"/>
      <w:sz w:val="52"/>
      <w:szCs w:val="52"/>
    </w:rPr>
  </w:style>
  <w:style w:type="character" w:styleId="FollowedHyperlink">
    <w:name w:val="FollowedHyperlink"/>
    <w:basedOn w:val="DefaultParagraphFont"/>
    <w:uiPriority w:val="99"/>
    <w:semiHidden/>
    <w:unhideWhenUsed/>
    <w:rsid w:val="00452E8C"/>
    <w:rPr>
      <w:color w:val="800080" w:themeColor="followedHyperlink"/>
      <w:u w:val="single"/>
    </w:rPr>
  </w:style>
  <w:style w:type="paragraph" w:styleId="paragraph" w:customStyle="1">
    <w:name w:val="paragraph"/>
    <w:basedOn w:val="Normal"/>
    <w:rsid w:val="00F815D0"/>
    <w:pPr>
      <w:suppressLineNumbers w:val="0"/>
      <w:spacing w:before="100" w:beforeAutospacing="1" w:after="100" w:afterAutospacing="1" w:line="240" w:lineRule="auto"/>
    </w:pPr>
    <w:rPr>
      <w:rFonts w:ascii="Times New Roman" w:hAnsi="Times New Roman" w:eastAsia="Times New Roman" w:cs="Times New Roman"/>
      <w:sz w:val="24"/>
      <w:szCs w:val="24"/>
      <w:lang w:eastAsia="fi-FI"/>
    </w:rPr>
  </w:style>
  <w:style w:type="character" w:styleId="eop" w:customStyle="1">
    <w:name w:val="eop"/>
    <w:basedOn w:val="DefaultParagraphFont"/>
    <w:rsid w:val="00F815D0"/>
  </w:style>
  <w:style w:type="character" w:styleId="normaltextrun" w:customStyle="1">
    <w:name w:val="normaltextrun"/>
    <w:basedOn w:val="DefaultParagraphFont"/>
    <w:rsid w:val="00F815D0"/>
  </w:style>
  <w:style w:type="character" w:styleId="spellingerror" w:customStyle="1">
    <w:name w:val="spellingerror"/>
    <w:basedOn w:val="DefaultParagraphFont"/>
    <w:rsid w:val="00F815D0"/>
  </w:style>
  <w:style w:type="character" w:styleId="scxw248445132" w:customStyle="1">
    <w:name w:val="scxw248445132"/>
    <w:basedOn w:val="DefaultParagraphFont"/>
    <w:rsid w:val="00F815D0"/>
  </w:style>
  <w:style w:type="table" w:styleId="TaulukkoRuudukko1" w:customStyle="1">
    <w:name w:val="Taulukko Ruudukko1"/>
    <w:basedOn w:val="TableNormal"/>
    <w:next w:val="TableGrid"/>
    <w:uiPriority w:val="59"/>
    <w:rsid w:val="00F815D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ulukkoRuudukko2" w:customStyle="1">
    <w:name w:val="Taulukko Ruudukko2"/>
    <w:basedOn w:val="TableNormal"/>
    <w:next w:val="TableGrid"/>
    <w:uiPriority w:val="59"/>
    <w:rsid w:val="001A32C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i-provider" w:customStyle="1">
    <w:name w:val="ui-provider"/>
    <w:basedOn w:val="DefaultParagraphFont"/>
    <w:rsid w:val="005A6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4995">
      <w:bodyDiv w:val="1"/>
      <w:marLeft w:val="0"/>
      <w:marRight w:val="0"/>
      <w:marTop w:val="0"/>
      <w:marBottom w:val="0"/>
      <w:divBdr>
        <w:top w:val="none" w:sz="0" w:space="0" w:color="auto"/>
        <w:left w:val="none" w:sz="0" w:space="0" w:color="auto"/>
        <w:bottom w:val="none" w:sz="0" w:space="0" w:color="auto"/>
        <w:right w:val="none" w:sz="0" w:space="0" w:color="auto"/>
      </w:divBdr>
    </w:div>
    <w:div w:id="184176818">
      <w:bodyDiv w:val="1"/>
      <w:marLeft w:val="0"/>
      <w:marRight w:val="0"/>
      <w:marTop w:val="0"/>
      <w:marBottom w:val="0"/>
      <w:divBdr>
        <w:top w:val="none" w:sz="0" w:space="0" w:color="auto"/>
        <w:left w:val="none" w:sz="0" w:space="0" w:color="auto"/>
        <w:bottom w:val="none" w:sz="0" w:space="0" w:color="auto"/>
        <w:right w:val="none" w:sz="0" w:space="0" w:color="auto"/>
      </w:divBdr>
    </w:div>
    <w:div w:id="202598803">
      <w:bodyDiv w:val="1"/>
      <w:marLeft w:val="0"/>
      <w:marRight w:val="0"/>
      <w:marTop w:val="0"/>
      <w:marBottom w:val="0"/>
      <w:divBdr>
        <w:top w:val="none" w:sz="0" w:space="0" w:color="auto"/>
        <w:left w:val="none" w:sz="0" w:space="0" w:color="auto"/>
        <w:bottom w:val="none" w:sz="0" w:space="0" w:color="auto"/>
        <w:right w:val="none" w:sz="0" w:space="0" w:color="auto"/>
      </w:divBdr>
      <w:divsChild>
        <w:div w:id="254020940">
          <w:marLeft w:val="0"/>
          <w:marRight w:val="0"/>
          <w:marTop w:val="0"/>
          <w:marBottom w:val="0"/>
          <w:divBdr>
            <w:top w:val="none" w:sz="0" w:space="0" w:color="auto"/>
            <w:left w:val="none" w:sz="0" w:space="0" w:color="auto"/>
            <w:bottom w:val="none" w:sz="0" w:space="0" w:color="auto"/>
            <w:right w:val="none" w:sz="0" w:space="0" w:color="auto"/>
          </w:divBdr>
          <w:divsChild>
            <w:div w:id="1783763699">
              <w:marLeft w:val="-75"/>
              <w:marRight w:val="0"/>
              <w:marTop w:val="30"/>
              <w:marBottom w:val="30"/>
              <w:divBdr>
                <w:top w:val="none" w:sz="0" w:space="0" w:color="auto"/>
                <w:left w:val="none" w:sz="0" w:space="0" w:color="auto"/>
                <w:bottom w:val="none" w:sz="0" w:space="0" w:color="auto"/>
                <w:right w:val="none" w:sz="0" w:space="0" w:color="auto"/>
              </w:divBdr>
              <w:divsChild>
                <w:div w:id="109402834">
                  <w:marLeft w:val="0"/>
                  <w:marRight w:val="0"/>
                  <w:marTop w:val="0"/>
                  <w:marBottom w:val="0"/>
                  <w:divBdr>
                    <w:top w:val="none" w:sz="0" w:space="0" w:color="auto"/>
                    <w:left w:val="none" w:sz="0" w:space="0" w:color="auto"/>
                    <w:bottom w:val="none" w:sz="0" w:space="0" w:color="auto"/>
                    <w:right w:val="none" w:sz="0" w:space="0" w:color="auto"/>
                  </w:divBdr>
                  <w:divsChild>
                    <w:div w:id="1922522822">
                      <w:marLeft w:val="0"/>
                      <w:marRight w:val="0"/>
                      <w:marTop w:val="0"/>
                      <w:marBottom w:val="0"/>
                      <w:divBdr>
                        <w:top w:val="none" w:sz="0" w:space="0" w:color="auto"/>
                        <w:left w:val="none" w:sz="0" w:space="0" w:color="auto"/>
                        <w:bottom w:val="none" w:sz="0" w:space="0" w:color="auto"/>
                        <w:right w:val="none" w:sz="0" w:space="0" w:color="auto"/>
                      </w:divBdr>
                    </w:div>
                  </w:divsChild>
                </w:div>
                <w:div w:id="330983907">
                  <w:marLeft w:val="0"/>
                  <w:marRight w:val="0"/>
                  <w:marTop w:val="0"/>
                  <w:marBottom w:val="0"/>
                  <w:divBdr>
                    <w:top w:val="none" w:sz="0" w:space="0" w:color="auto"/>
                    <w:left w:val="none" w:sz="0" w:space="0" w:color="auto"/>
                    <w:bottom w:val="none" w:sz="0" w:space="0" w:color="auto"/>
                    <w:right w:val="none" w:sz="0" w:space="0" w:color="auto"/>
                  </w:divBdr>
                  <w:divsChild>
                    <w:div w:id="1307736079">
                      <w:marLeft w:val="0"/>
                      <w:marRight w:val="0"/>
                      <w:marTop w:val="0"/>
                      <w:marBottom w:val="0"/>
                      <w:divBdr>
                        <w:top w:val="none" w:sz="0" w:space="0" w:color="auto"/>
                        <w:left w:val="none" w:sz="0" w:space="0" w:color="auto"/>
                        <w:bottom w:val="none" w:sz="0" w:space="0" w:color="auto"/>
                        <w:right w:val="none" w:sz="0" w:space="0" w:color="auto"/>
                      </w:divBdr>
                    </w:div>
                  </w:divsChild>
                </w:div>
                <w:div w:id="443965122">
                  <w:marLeft w:val="0"/>
                  <w:marRight w:val="0"/>
                  <w:marTop w:val="0"/>
                  <w:marBottom w:val="0"/>
                  <w:divBdr>
                    <w:top w:val="none" w:sz="0" w:space="0" w:color="auto"/>
                    <w:left w:val="none" w:sz="0" w:space="0" w:color="auto"/>
                    <w:bottom w:val="none" w:sz="0" w:space="0" w:color="auto"/>
                    <w:right w:val="none" w:sz="0" w:space="0" w:color="auto"/>
                  </w:divBdr>
                  <w:divsChild>
                    <w:div w:id="1919558015">
                      <w:marLeft w:val="0"/>
                      <w:marRight w:val="0"/>
                      <w:marTop w:val="0"/>
                      <w:marBottom w:val="0"/>
                      <w:divBdr>
                        <w:top w:val="none" w:sz="0" w:space="0" w:color="auto"/>
                        <w:left w:val="none" w:sz="0" w:space="0" w:color="auto"/>
                        <w:bottom w:val="none" w:sz="0" w:space="0" w:color="auto"/>
                        <w:right w:val="none" w:sz="0" w:space="0" w:color="auto"/>
                      </w:divBdr>
                    </w:div>
                  </w:divsChild>
                </w:div>
                <w:div w:id="504396185">
                  <w:marLeft w:val="0"/>
                  <w:marRight w:val="0"/>
                  <w:marTop w:val="0"/>
                  <w:marBottom w:val="0"/>
                  <w:divBdr>
                    <w:top w:val="none" w:sz="0" w:space="0" w:color="auto"/>
                    <w:left w:val="none" w:sz="0" w:space="0" w:color="auto"/>
                    <w:bottom w:val="none" w:sz="0" w:space="0" w:color="auto"/>
                    <w:right w:val="none" w:sz="0" w:space="0" w:color="auto"/>
                  </w:divBdr>
                  <w:divsChild>
                    <w:div w:id="1923027690">
                      <w:marLeft w:val="0"/>
                      <w:marRight w:val="0"/>
                      <w:marTop w:val="0"/>
                      <w:marBottom w:val="0"/>
                      <w:divBdr>
                        <w:top w:val="none" w:sz="0" w:space="0" w:color="auto"/>
                        <w:left w:val="none" w:sz="0" w:space="0" w:color="auto"/>
                        <w:bottom w:val="none" w:sz="0" w:space="0" w:color="auto"/>
                        <w:right w:val="none" w:sz="0" w:space="0" w:color="auto"/>
                      </w:divBdr>
                    </w:div>
                  </w:divsChild>
                </w:div>
                <w:div w:id="537201882">
                  <w:marLeft w:val="0"/>
                  <w:marRight w:val="0"/>
                  <w:marTop w:val="0"/>
                  <w:marBottom w:val="0"/>
                  <w:divBdr>
                    <w:top w:val="none" w:sz="0" w:space="0" w:color="auto"/>
                    <w:left w:val="none" w:sz="0" w:space="0" w:color="auto"/>
                    <w:bottom w:val="none" w:sz="0" w:space="0" w:color="auto"/>
                    <w:right w:val="none" w:sz="0" w:space="0" w:color="auto"/>
                  </w:divBdr>
                  <w:divsChild>
                    <w:div w:id="1459569136">
                      <w:marLeft w:val="0"/>
                      <w:marRight w:val="0"/>
                      <w:marTop w:val="0"/>
                      <w:marBottom w:val="0"/>
                      <w:divBdr>
                        <w:top w:val="none" w:sz="0" w:space="0" w:color="auto"/>
                        <w:left w:val="none" w:sz="0" w:space="0" w:color="auto"/>
                        <w:bottom w:val="none" w:sz="0" w:space="0" w:color="auto"/>
                        <w:right w:val="none" w:sz="0" w:space="0" w:color="auto"/>
                      </w:divBdr>
                    </w:div>
                  </w:divsChild>
                </w:div>
                <w:div w:id="538394738">
                  <w:marLeft w:val="0"/>
                  <w:marRight w:val="0"/>
                  <w:marTop w:val="0"/>
                  <w:marBottom w:val="0"/>
                  <w:divBdr>
                    <w:top w:val="none" w:sz="0" w:space="0" w:color="auto"/>
                    <w:left w:val="none" w:sz="0" w:space="0" w:color="auto"/>
                    <w:bottom w:val="none" w:sz="0" w:space="0" w:color="auto"/>
                    <w:right w:val="none" w:sz="0" w:space="0" w:color="auto"/>
                  </w:divBdr>
                  <w:divsChild>
                    <w:div w:id="1760905889">
                      <w:marLeft w:val="0"/>
                      <w:marRight w:val="0"/>
                      <w:marTop w:val="0"/>
                      <w:marBottom w:val="0"/>
                      <w:divBdr>
                        <w:top w:val="none" w:sz="0" w:space="0" w:color="auto"/>
                        <w:left w:val="none" w:sz="0" w:space="0" w:color="auto"/>
                        <w:bottom w:val="none" w:sz="0" w:space="0" w:color="auto"/>
                        <w:right w:val="none" w:sz="0" w:space="0" w:color="auto"/>
                      </w:divBdr>
                    </w:div>
                  </w:divsChild>
                </w:div>
                <w:div w:id="586767250">
                  <w:marLeft w:val="0"/>
                  <w:marRight w:val="0"/>
                  <w:marTop w:val="0"/>
                  <w:marBottom w:val="0"/>
                  <w:divBdr>
                    <w:top w:val="none" w:sz="0" w:space="0" w:color="auto"/>
                    <w:left w:val="none" w:sz="0" w:space="0" w:color="auto"/>
                    <w:bottom w:val="none" w:sz="0" w:space="0" w:color="auto"/>
                    <w:right w:val="none" w:sz="0" w:space="0" w:color="auto"/>
                  </w:divBdr>
                  <w:divsChild>
                    <w:div w:id="1972054890">
                      <w:marLeft w:val="0"/>
                      <w:marRight w:val="0"/>
                      <w:marTop w:val="0"/>
                      <w:marBottom w:val="0"/>
                      <w:divBdr>
                        <w:top w:val="none" w:sz="0" w:space="0" w:color="auto"/>
                        <w:left w:val="none" w:sz="0" w:space="0" w:color="auto"/>
                        <w:bottom w:val="none" w:sz="0" w:space="0" w:color="auto"/>
                        <w:right w:val="none" w:sz="0" w:space="0" w:color="auto"/>
                      </w:divBdr>
                    </w:div>
                  </w:divsChild>
                </w:div>
                <w:div w:id="621770832">
                  <w:marLeft w:val="0"/>
                  <w:marRight w:val="0"/>
                  <w:marTop w:val="0"/>
                  <w:marBottom w:val="0"/>
                  <w:divBdr>
                    <w:top w:val="none" w:sz="0" w:space="0" w:color="auto"/>
                    <w:left w:val="none" w:sz="0" w:space="0" w:color="auto"/>
                    <w:bottom w:val="none" w:sz="0" w:space="0" w:color="auto"/>
                    <w:right w:val="none" w:sz="0" w:space="0" w:color="auto"/>
                  </w:divBdr>
                  <w:divsChild>
                    <w:div w:id="1072586296">
                      <w:marLeft w:val="0"/>
                      <w:marRight w:val="0"/>
                      <w:marTop w:val="0"/>
                      <w:marBottom w:val="0"/>
                      <w:divBdr>
                        <w:top w:val="none" w:sz="0" w:space="0" w:color="auto"/>
                        <w:left w:val="none" w:sz="0" w:space="0" w:color="auto"/>
                        <w:bottom w:val="none" w:sz="0" w:space="0" w:color="auto"/>
                        <w:right w:val="none" w:sz="0" w:space="0" w:color="auto"/>
                      </w:divBdr>
                    </w:div>
                  </w:divsChild>
                </w:div>
                <w:div w:id="694429324">
                  <w:marLeft w:val="0"/>
                  <w:marRight w:val="0"/>
                  <w:marTop w:val="0"/>
                  <w:marBottom w:val="0"/>
                  <w:divBdr>
                    <w:top w:val="none" w:sz="0" w:space="0" w:color="auto"/>
                    <w:left w:val="none" w:sz="0" w:space="0" w:color="auto"/>
                    <w:bottom w:val="none" w:sz="0" w:space="0" w:color="auto"/>
                    <w:right w:val="none" w:sz="0" w:space="0" w:color="auto"/>
                  </w:divBdr>
                  <w:divsChild>
                    <w:div w:id="1101296479">
                      <w:marLeft w:val="0"/>
                      <w:marRight w:val="0"/>
                      <w:marTop w:val="0"/>
                      <w:marBottom w:val="0"/>
                      <w:divBdr>
                        <w:top w:val="none" w:sz="0" w:space="0" w:color="auto"/>
                        <w:left w:val="none" w:sz="0" w:space="0" w:color="auto"/>
                        <w:bottom w:val="none" w:sz="0" w:space="0" w:color="auto"/>
                        <w:right w:val="none" w:sz="0" w:space="0" w:color="auto"/>
                      </w:divBdr>
                    </w:div>
                  </w:divsChild>
                </w:div>
                <w:div w:id="866989616">
                  <w:marLeft w:val="0"/>
                  <w:marRight w:val="0"/>
                  <w:marTop w:val="0"/>
                  <w:marBottom w:val="0"/>
                  <w:divBdr>
                    <w:top w:val="none" w:sz="0" w:space="0" w:color="auto"/>
                    <w:left w:val="none" w:sz="0" w:space="0" w:color="auto"/>
                    <w:bottom w:val="none" w:sz="0" w:space="0" w:color="auto"/>
                    <w:right w:val="none" w:sz="0" w:space="0" w:color="auto"/>
                  </w:divBdr>
                  <w:divsChild>
                    <w:div w:id="433940121">
                      <w:marLeft w:val="0"/>
                      <w:marRight w:val="0"/>
                      <w:marTop w:val="0"/>
                      <w:marBottom w:val="0"/>
                      <w:divBdr>
                        <w:top w:val="none" w:sz="0" w:space="0" w:color="auto"/>
                        <w:left w:val="none" w:sz="0" w:space="0" w:color="auto"/>
                        <w:bottom w:val="none" w:sz="0" w:space="0" w:color="auto"/>
                        <w:right w:val="none" w:sz="0" w:space="0" w:color="auto"/>
                      </w:divBdr>
                    </w:div>
                  </w:divsChild>
                </w:div>
                <w:div w:id="1144472962">
                  <w:marLeft w:val="0"/>
                  <w:marRight w:val="0"/>
                  <w:marTop w:val="0"/>
                  <w:marBottom w:val="0"/>
                  <w:divBdr>
                    <w:top w:val="none" w:sz="0" w:space="0" w:color="auto"/>
                    <w:left w:val="none" w:sz="0" w:space="0" w:color="auto"/>
                    <w:bottom w:val="none" w:sz="0" w:space="0" w:color="auto"/>
                    <w:right w:val="none" w:sz="0" w:space="0" w:color="auto"/>
                  </w:divBdr>
                  <w:divsChild>
                    <w:div w:id="1839038381">
                      <w:marLeft w:val="0"/>
                      <w:marRight w:val="0"/>
                      <w:marTop w:val="0"/>
                      <w:marBottom w:val="0"/>
                      <w:divBdr>
                        <w:top w:val="none" w:sz="0" w:space="0" w:color="auto"/>
                        <w:left w:val="none" w:sz="0" w:space="0" w:color="auto"/>
                        <w:bottom w:val="none" w:sz="0" w:space="0" w:color="auto"/>
                        <w:right w:val="none" w:sz="0" w:space="0" w:color="auto"/>
                      </w:divBdr>
                    </w:div>
                  </w:divsChild>
                </w:div>
                <w:div w:id="1200164968">
                  <w:marLeft w:val="0"/>
                  <w:marRight w:val="0"/>
                  <w:marTop w:val="0"/>
                  <w:marBottom w:val="0"/>
                  <w:divBdr>
                    <w:top w:val="none" w:sz="0" w:space="0" w:color="auto"/>
                    <w:left w:val="none" w:sz="0" w:space="0" w:color="auto"/>
                    <w:bottom w:val="none" w:sz="0" w:space="0" w:color="auto"/>
                    <w:right w:val="none" w:sz="0" w:space="0" w:color="auto"/>
                  </w:divBdr>
                  <w:divsChild>
                    <w:div w:id="533924476">
                      <w:marLeft w:val="0"/>
                      <w:marRight w:val="0"/>
                      <w:marTop w:val="0"/>
                      <w:marBottom w:val="0"/>
                      <w:divBdr>
                        <w:top w:val="none" w:sz="0" w:space="0" w:color="auto"/>
                        <w:left w:val="none" w:sz="0" w:space="0" w:color="auto"/>
                        <w:bottom w:val="none" w:sz="0" w:space="0" w:color="auto"/>
                        <w:right w:val="none" w:sz="0" w:space="0" w:color="auto"/>
                      </w:divBdr>
                    </w:div>
                  </w:divsChild>
                </w:div>
                <w:div w:id="1303190714">
                  <w:marLeft w:val="0"/>
                  <w:marRight w:val="0"/>
                  <w:marTop w:val="0"/>
                  <w:marBottom w:val="0"/>
                  <w:divBdr>
                    <w:top w:val="none" w:sz="0" w:space="0" w:color="auto"/>
                    <w:left w:val="none" w:sz="0" w:space="0" w:color="auto"/>
                    <w:bottom w:val="none" w:sz="0" w:space="0" w:color="auto"/>
                    <w:right w:val="none" w:sz="0" w:space="0" w:color="auto"/>
                  </w:divBdr>
                  <w:divsChild>
                    <w:div w:id="1522204717">
                      <w:marLeft w:val="0"/>
                      <w:marRight w:val="0"/>
                      <w:marTop w:val="0"/>
                      <w:marBottom w:val="0"/>
                      <w:divBdr>
                        <w:top w:val="none" w:sz="0" w:space="0" w:color="auto"/>
                        <w:left w:val="none" w:sz="0" w:space="0" w:color="auto"/>
                        <w:bottom w:val="none" w:sz="0" w:space="0" w:color="auto"/>
                        <w:right w:val="none" w:sz="0" w:space="0" w:color="auto"/>
                      </w:divBdr>
                    </w:div>
                  </w:divsChild>
                </w:div>
                <w:div w:id="1474371909">
                  <w:marLeft w:val="0"/>
                  <w:marRight w:val="0"/>
                  <w:marTop w:val="0"/>
                  <w:marBottom w:val="0"/>
                  <w:divBdr>
                    <w:top w:val="none" w:sz="0" w:space="0" w:color="auto"/>
                    <w:left w:val="none" w:sz="0" w:space="0" w:color="auto"/>
                    <w:bottom w:val="none" w:sz="0" w:space="0" w:color="auto"/>
                    <w:right w:val="none" w:sz="0" w:space="0" w:color="auto"/>
                  </w:divBdr>
                  <w:divsChild>
                    <w:div w:id="1831629964">
                      <w:marLeft w:val="0"/>
                      <w:marRight w:val="0"/>
                      <w:marTop w:val="0"/>
                      <w:marBottom w:val="0"/>
                      <w:divBdr>
                        <w:top w:val="none" w:sz="0" w:space="0" w:color="auto"/>
                        <w:left w:val="none" w:sz="0" w:space="0" w:color="auto"/>
                        <w:bottom w:val="none" w:sz="0" w:space="0" w:color="auto"/>
                        <w:right w:val="none" w:sz="0" w:space="0" w:color="auto"/>
                      </w:divBdr>
                    </w:div>
                  </w:divsChild>
                </w:div>
                <w:div w:id="1483348591">
                  <w:marLeft w:val="0"/>
                  <w:marRight w:val="0"/>
                  <w:marTop w:val="0"/>
                  <w:marBottom w:val="0"/>
                  <w:divBdr>
                    <w:top w:val="none" w:sz="0" w:space="0" w:color="auto"/>
                    <w:left w:val="none" w:sz="0" w:space="0" w:color="auto"/>
                    <w:bottom w:val="none" w:sz="0" w:space="0" w:color="auto"/>
                    <w:right w:val="none" w:sz="0" w:space="0" w:color="auto"/>
                  </w:divBdr>
                  <w:divsChild>
                    <w:div w:id="435714309">
                      <w:marLeft w:val="0"/>
                      <w:marRight w:val="0"/>
                      <w:marTop w:val="0"/>
                      <w:marBottom w:val="0"/>
                      <w:divBdr>
                        <w:top w:val="none" w:sz="0" w:space="0" w:color="auto"/>
                        <w:left w:val="none" w:sz="0" w:space="0" w:color="auto"/>
                        <w:bottom w:val="none" w:sz="0" w:space="0" w:color="auto"/>
                        <w:right w:val="none" w:sz="0" w:space="0" w:color="auto"/>
                      </w:divBdr>
                    </w:div>
                  </w:divsChild>
                </w:div>
                <w:div w:id="1493448651">
                  <w:marLeft w:val="0"/>
                  <w:marRight w:val="0"/>
                  <w:marTop w:val="0"/>
                  <w:marBottom w:val="0"/>
                  <w:divBdr>
                    <w:top w:val="none" w:sz="0" w:space="0" w:color="auto"/>
                    <w:left w:val="none" w:sz="0" w:space="0" w:color="auto"/>
                    <w:bottom w:val="none" w:sz="0" w:space="0" w:color="auto"/>
                    <w:right w:val="none" w:sz="0" w:space="0" w:color="auto"/>
                  </w:divBdr>
                  <w:divsChild>
                    <w:div w:id="1774089490">
                      <w:marLeft w:val="0"/>
                      <w:marRight w:val="0"/>
                      <w:marTop w:val="0"/>
                      <w:marBottom w:val="0"/>
                      <w:divBdr>
                        <w:top w:val="none" w:sz="0" w:space="0" w:color="auto"/>
                        <w:left w:val="none" w:sz="0" w:space="0" w:color="auto"/>
                        <w:bottom w:val="none" w:sz="0" w:space="0" w:color="auto"/>
                        <w:right w:val="none" w:sz="0" w:space="0" w:color="auto"/>
                      </w:divBdr>
                    </w:div>
                  </w:divsChild>
                </w:div>
                <w:div w:id="1535078092">
                  <w:marLeft w:val="0"/>
                  <w:marRight w:val="0"/>
                  <w:marTop w:val="0"/>
                  <w:marBottom w:val="0"/>
                  <w:divBdr>
                    <w:top w:val="none" w:sz="0" w:space="0" w:color="auto"/>
                    <w:left w:val="none" w:sz="0" w:space="0" w:color="auto"/>
                    <w:bottom w:val="none" w:sz="0" w:space="0" w:color="auto"/>
                    <w:right w:val="none" w:sz="0" w:space="0" w:color="auto"/>
                  </w:divBdr>
                  <w:divsChild>
                    <w:div w:id="122357659">
                      <w:marLeft w:val="0"/>
                      <w:marRight w:val="0"/>
                      <w:marTop w:val="0"/>
                      <w:marBottom w:val="0"/>
                      <w:divBdr>
                        <w:top w:val="none" w:sz="0" w:space="0" w:color="auto"/>
                        <w:left w:val="none" w:sz="0" w:space="0" w:color="auto"/>
                        <w:bottom w:val="none" w:sz="0" w:space="0" w:color="auto"/>
                        <w:right w:val="none" w:sz="0" w:space="0" w:color="auto"/>
                      </w:divBdr>
                    </w:div>
                  </w:divsChild>
                </w:div>
                <w:div w:id="1535533384">
                  <w:marLeft w:val="0"/>
                  <w:marRight w:val="0"/>
                  <w:marTop w:val="0"/>
                  <w:marBottom w:val="0"/>
                  <w:divBdr>
                    <w:top w:val="none" w:sz="0" w:space="0" w:color="auto"/>
                    <w:left w:val="none" w:sz="0" w:space="0" w:color="auto"/>
                    <w:bottom w:val="none" w:sz="0" w:space="0" w:color="auto"/>
                    <w:right w:val="none" w:sz="0" w:space="0" w:color="auto"/>
                  </w:divBdr>
                  <w:divsChild>
                    <w:div w:id="1391003267">
                      <w:marLeft w:val="0"/>
                      <w:marRight w:val="0"/>
                      <w:marTop w:val="0"/>
                      <w:marBottom w:val="0"/>
                      <w:divBdr>
                        <w:top w:val="none" w:sz="0" w:space="0" w:color="auto"/>
                        <w:left w:val="none" w:sz="0" w:space="0" w:color="auto"/>
                        <w:bottom w:val="none" w:sz="0" w:space="0" w:color="auto"/>
                        <w:right w:val="none" w:sz="0" w:space="0" w:color="auto"/>
                      </w:divBdr>
                    </w:div>
                  </w:divsChild>
                </w:div>
                <w:div w:id="1542590752">
                  <w:marLeft w:val="0"/>
                  <w:marRight w:val="0"/>
                  <w:marTop w:val="0"/>
                  <w:marBottom w:val="0"/>
                  <w:divBdr>
                    <w:top w:val="none" w:sz="0" w:space="0" w:color="auto"/>
                    <w:left w:val="none" w:sz="0" w:space="0" w:color="auto"/>
                    <w:bottom w:val="none" w:sz="0" w:space="0" w:color="auto"/>
                    <w:right w:val="none" w:sz="0" w:space="0" w:color="auto"/>
                  </w:divBdr>
                  <w:divsChild>
                    <w:div w:id="1129980809">
                      <w:marLeft w:val="0"/>
                      <w:marRight w:val="0"/>
                      <w:marTop w:val="0"/>
                      <w:marBottom w:val="0"/>
                      <w:divBdr>
                        <w:top w:val="none" w:sz="0" w:space="0" w:color="auto"/>
                        <w:left w:val="none" w:sz="0" w:space="0" w:color="auto"/>
                        <w:bottom w:val="none" w:sz="0" w:space="0" w:color="auto"/>
                        <w:right w:val="none" w:sz="0" w:space="0" w:color="auto"/>
                      </w:divBdr>
                    </w:div>
                  </w:divsChild>
                </w:div>
                <w:div w:id="1645504606">
                  <w:marLeft w:val="0"/>
                  <w:marRight w:val="0"/>
                  <w:marTop w:val="0"/>
                  <w:marBottom w:val="0"/>
                  <w:divBdr>
                    <w:top w:val="none" w:sz="0" w:space="0" w:color="auto"/>
                    <w:left w:val="none" w:sz="0" w:space="0" w:color="auto"/>
                    <w:bottom w:val="none" w:sz="0" w:space="0" w:color="auto"/>
                    <w:right w:val="none" w:sz="0" w:space="0" w:color="auto"/>
                  </w:divBdr>
                  <w:divsChild>
                    <w:div w:id="388380428">
                      <w:marLeft w:val="0"/>
                      <w:marRight w:val="0"/>
                      <w:marTop w:val="0"/>
                      <w:marBottom w:val="0"/>
                      <w:divBdr>
                        <w:top w:val="none" w:sz="0" w:space="0" w:color="auto"/>
                        <w:left w:val="none" w:sz="0" w:space="0" w:color="auto"/>
                        <w:bottom w:val="none" w:sz="0" w:space="0" w:color="auto"/>
                        <w:right w:val="none" w:sz="0" w:space="0" w:color="auto"/>
                      </w:divBdr>
                    </w:div>
                  </w:divsChild>
                </w:div>
                <w:div w:id="1670908266">
                  <w:marLeft w:val="0"/>
                  <w:marRight w:val="0"/>
                  <w:marTop w:val="0"/>
                  <w:marBottom w:val="0"/>
                  <w:divBdr>
                    <w:top w:val="none" w:sz="0" w:space="0" w:color="auto"/>
                    <w:left w:val="none" w:sz="0" w:space="0" w:color="auto"/>
                    <w:bottom w:val="none" w:sz="0" w:space="0" w:color="auto"/>
                    <w:right w:val="none" w:sz="0" w:space="0" w:color="auto"/>
                  </w:divBdr>
                  <w:divsChild>
                    <w:div w:id="1147281206">
                      <w:marLeft w:val="0"/>
                      <w:marRight w:val="0"/>
                      <w:marTop w:val="0"/>
                      <w:marBottom w:val="0"/>
                      <w:divBdr>
                        <w:top w:val="none" w:sz="0" w:space="0" w:color="auto"/>
                        <w:left w:val="none" w:sz="0" w:space="0" w:color="auto"/>
                        <w:bottom w:val="none" w:sz="0" w:space="0" w:color="auto"/>
                        <w:right w:val="none" w:sz="0" w:space="0" w:color="auto"/>
                      </w:divBdr>
                    </w:div>
                  </w:divsChild>
                </w:div>
                <w:div w:id="1695888613">
                  <w:marLeft w:val="0"/>
                  <w:marRight w:val="0"/>
                  <w:marTop w:val="0"/>
                  <w:marBottom w:val="0"/>
                  <w:divBdr>
                    <w:top w:val="none" w:sz="0" w:space="0" w:color="auto"/>
                    <w:left w:val="none" w:sz="0" w:space="0" w:color="auto"/>
                    <w:bottom w:val="none" w:sz="0" w:space="0" w:color="auto"/>
                    <w:right w:val="none" w:sz="0" w:space="0" w:color="auto"/>
                  </w:divBdr>
                  <w:divsChild>
                    <w:div w:id="753281099">
                      <w:marLeft w:val="0"/>
                      <w:marRight w:val="0"/>
                      <w:marTop w:val="0"/>
                      <w:marBottom w:val="0"/>
                      <w:divBdr>
                        <w:top w:val="none" w:sz="0" w:space="0" w:color="auto"/>
                        <w:left w:val="none" w:sz="0" w:space="0" w:color="auto"/>
                        <w:bottom w:val="none" w:sz="0" w:space="0" w:color="auto"/>
                        <w:right w:val="none" w:sz="0" w:space="0" w:color="auto"/>
                      </w:divBdr>
                    </w:div>
                  </w:divsChild>
                </w:div>
                <w:div w:id="1828479333">
                  <w:marLeft w:val="0"/>
                  <w:marRight w:val="0"/>
                  <w:marTop w:val="0"/>
                  <w:marBottom w:val="0"/>
                  <w:divBdr>
                    <w:top w:val="none" w:sz="0" w:space="0" w:color="auto"/>
                    <w:left w:val="none" w:sz="0" w:space="0" w:color="auto"/>
                    <w:bottom w:val="none" w:sz="0" w:space="0" w:color="auto"/>
                    <w:right w:val="none" w:sz="0" w:space="0" w:color="auto"/>
                  </w:divBdr>
                  <w:divsChild>
                    <w:div w:id="860238914">
                      <w:marLeft w:val="0"/>
                      <w:marRight w:val="0"/>
                      <w:marTop w:val="0"/>
                      <w:marBottom w:val="0"/>
                      <w:divBdr>
                        <w:top w:val="none" w:sz="0" w:space="0" w:color="auto"/>
                        <w:left w:val="none" w:sz="0" w:space="0" w:color="auto"/>
                        <w:bottom w:val="none" w:sz="0" w:space="0" w:color="auto"/>
                        <w:right w:val="none" w:sz="0" w:space="0" w:color="auto"/>
                      </w:divBdr>
                    </w:div>
                  </w:divsChild>
                </w:div>
                <w:div w:id="1832677282">
                  <w:marLeft w:val="0"/>
                  <w:marRight w:val="0"/>
                  <w:marTop w:val="0"/>
                  <w:marBottom w:val="0"/>
                  <w:divBdr>
                    <w:top w:val="none" w:sz="0" w:space="0" w:color="auto"/>
                    <w:left w:val="none" w:sz="0" w:space="0" w:color="auto"/>
                    <w:bottom w:val="none" w:sz="0" w:space="0" w:color="auto"/>
                    <w:right w:val="none" w:sz="0" w:space="0" w:color="auto"/>
                  </w:divBdr>
                  <w:divsChild>
                    <w:div w:id="34351403">
                      <w:marLeft w:val="0"/>
                      <w:marRight w:val="0"/>
                      <w:marTop w:val="0"/>
                      <w:marBottom w:val="0"/>
                      <w:divBdr>
                        <w:top w:val="none" w:sz="0" w:space="0" w:color="auto"/>
                        <w:left w:val="none" w:sz="0" w:space="0" w:color="auto"/>
                        <w:bottom w:val="none" w:sz="0" w:space="0" w:color="auto"/>
                        <w:right w:val="none" w:sz="0" w:space="0" w:color="auto"/>
                      </w:divBdr>
                    </w:div>
                  </w:divsChild>
                </w:div>
                <w:div w:id="1975792085">
                  <w:marLeft w:val="0"/>
                  <w:marRight w:val="0"/>
                  <w:marTop w:val="0"/>
                  <w:marBottom w:val="0"/>
                  <w:divBdr>
                    <w:top w:val="none" w:sz="0" w:space="0" w:color="auto"/>
                    <w:left w:val="none" w:sz="0" w:space="0" w:color="auto"/>
                    <w:bottom w:val="none" w:sz="0" w:space="0" w:color="auto"/>
                    <w:right w:val="none" w:sz="0" w:space="0" w:color="auto"/>
                  </w:divBdr>
                  <w:divsChild>
                    <w:div w:id="209222758">
                      <w:marLeft w:val="0"/>
                      <w:marRight w:val="0"/>
                      <w:marTop w:val="0"/>
                      <w:marBottom w:val="0"/>
                      <w:divBdr>
                        <w:top w:val="none" w:sz="0" w:space="0" w:color="auto"/>
                        <w:left w:val="none" w:sz="0" w:space="0" w:color="auto"/>
                        <w:bottom w:val="none" w:sz="0" w:space="0" w:color="auto"/>
                        <w:right w:val="none" w:sz="0" w:space="0" w:color="auto"/>
                      </w:divBdr>
                    </w:div>
                  </w:divsChild>
                </w:div>
                <w:div w:id="2014526738">
                  <w:marLeft w:val="0"/>
                  <w:marRight w:val="0"/>
                  <w:marTop w:val="0"/>
                  <w:marBottom w:val="0"/>
                  <w:divBdr>
                    <w:top w:val="none" w:sz="0" w:space="0" w:color="auto"/>
                    <w:left w:val="none" w:sz="0" w:space="0" w:color="auto"/>
                    <w:bottom w:val="none" w:sz="0" w:space="0" w:color="auto"/>
                    <w:right w:val="none" w:sz="0" w:space="0" w:color="auto"/>
                  </w:divBdr>
                  <w:divsChild>
                    <w:div w:id="1592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77985">
          <w:marLeft w:val="0"/>
          <w:marRight w:val="0"/>
          <w:marTop w:val="0"/>
          <w:marBottom w:val="0"/>
          <w:divBdr>
            <w:top w:val="none" w:sz="0" w:space="0" w:color="auto"/>
            <w:left w:val="none" w:sz="0" w:space="0" w:color="auto"/>
            <w:bottom w:val="none" w:sz="0" w:space="0" w:color="auto"/>
            <w:right w:val="none" w:sz="0" w:space="0" w:color="auto"/>
          </w:divBdr>
        </w:div>
        <w:div w:id="909773928">
          <w:marLeft w:val="0"/>
          <w:marRight w:val="0"/>
          <w:marTop w:val="0"/>
          <w:marBottom w:val="0"/>
          <w:divBdr>
            <w:top w:val="none" w:sz="0" w:space="0" w:color="auto"/>
            <w:left w:val="none" w:sz="0" w:space="0" w:color="auto"/>
            <w:bottom w:val="none" w:sz="0" w:space="0" w:color="auto"/>
            <w:right w:val="none" w:sz="0" w:space="0" w:color="auto"/>
          </w:divBdr>
        </w:div>
      </w:divsChild>
    </w:div>
    <w:div w:id="286202891">
      <w:bodyDiv w:val="1"/>
      <w:marLeft w:val="0"/>
      <w:marRight w:val="0"/>
      <w:marTop w:val="0"/>
      <w:marBottom w:val="0"/>
      <w:divBdr>
        <w:top w:val="none" w:sz="0" w:space="0" w:color="auto"/>
        <w:left w:val="none" w:sz="0" w:space="0" w:color="auto"/>
        <w:bottom w:val="none" w:sz="0" w:space="0" w:color="auto"/>
        <w:right w:val="none" w:sz="0" w:space="0" w:color="auto"/>
      </w:divBdr>
    </w:div>
    <w:div w:id="1096443531">
      <w:bodyDiv w:val="1"/>
      <w:marLeft w:val="0"/>
      <w:marRight w:val="0"/>
      <w:marTop w:val="0"/>
      <w:marBottom w:val="0"/>
      <w:divBdr>
        <w:top w:val="none" w:sz="0" w:space="0" w:color="auto"/>
        <w:left w:val="none" w:sz="0" w:space="0" w:color="auto"/>
        <w:bottom w:val="none" w:sz="0" w:space="0" w:color="auto"/>
        <w:right w:val="none" w:sz="0" w:space="0" w:color="auto"/>
      </w:divBdr>
    </w:div>
    <w:div w:id="1252349361">
      <w:bodyDiv w:val="1"/>
      <w:marLeft w:val="0"/>
      <w:marRight w:val="0"/>
      <w:marTop w:val="0"/>
      <w:marBottom w:val="0"/>
      <w:divBdr>
        <w:top w:val="none" w:sz="0" w:space="0" w:color="auto"/>
        <w:left w:val="none" w:sz="0" w:space="0" w:color="auto"/>
        <w:bottom w:val="none" w:sz="0" w:space="0" w:color="auto"/>
        <w:right w:val="none" w:sz="0" w:space="0" w:color="auto"/>
      </w:divBdr>
    </w:div>
    <w:div w:id="1639728984">
      <w:bodyDiv w:val="1"/>
      <w:marLeft w:val="0"/>
      <w:marRight w:val="0"/>
      <w:marTop w:val="0"/>
      <w:marBottom w:val="0"/>
      <w:divBdr>
        <w:top w:val="none" w:sz="0" w:space="0" w:color="auto"/>
        <w:left w:val="none" w:sz="0" w:space="0" w:color="auto"/>
        <w:bottom w:val="none" w:sz="0" w:space="0" w:color="auto"/>
        <w:right w:val="none" w:sz="0" w:space="0" w:color="auto"/>
      </w:divBdr>
    </w:div>
    <w:div w:id="1650012649">
      <w:bodyDiv w:val="1"/>
      <w:marLeft w:val="0"/>
      <w:marRight w:val="0"/>
      <w:marTop w:val="0"/>
      <w:marBottom w:val="0"/>
      <w:divBdr>
        <w:top w:val="none" w:sz="0" w:space="0" w:color="auto"/>
        <w:left w:val="none" w:sz="0" w:space="0" w:color="auto"/>
        <w:bottom w:val="none" w:sz="0" w:space="0" w:color="auto"/>
        <w:right w:val="none" w:sz="0" w:space="0" w:color="auto"/>
      </w:divBdr>
    </w:div>
    <w:div w:id="1744983152">
      <w:bodyDiv w:val="1"/>
      <w:marLeft w:val="0"/>
      <w:marRight w:val="0"/>
      <w:marTop w:val="0"/>
      <w:marBottom w:val="0"/>
      <w:divBdr>
        <w:top w:val="none" w:sz="0" w:space="0" w:color="auto"/>
        <w:left w:val="none" w:sz="0" w:space="0" w:color="auto"/>
        <w:bottom w:val="none" w:sz="0" w:space="0" w:color="auto"/>
        <w:right w:val="none" w:sz="0" w:space="0" w:color="auto"/>
      </w:divBdr>
    </w:div>
    <w:div w:id="210876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sChannelId xmlns="c4a235fc-a9ce-49f6-accc-93ac897e9122" xsi:nil="true"/>
    <TaxCatchAll xmlns="8471c0eb-e7b1-49bf-9ae1-989ad10aca15" xsi:nil="true"/>
    <CultureName xmlns="c4a235fc-a9ce-49f6-accc-93ac897e9122" xsi:nil="true"/>
    <Owner xmlns="c4a235fc-a9ce-49f6-accc-93ac897e9122">
      <UserInfo>
        <DisplayName/>
        <AccountId xsi:nil="true"/>
        <AccountType/>
      </UserInfo>
    </Owner>
    <Leaders xmlns="c4a235fc-a9ce-49f6-accc-93ac897e9122">
      <UserInfo>
        <DisplayName/>
        <AccountId xsi:nil="true"/>
        <AccountType/>
      </UserInfo>
    </Leaders>
    <Distribution_Groups xmlns="c4a235fc-a9ce-49f6-accc-93ac897e9122" xsi:nil="true"/>
    <IsNotebookLocked xmlns="c4a235fc-a9ce-49f6-accc-93ac897e9122" xsi:nil="true"/>
    <Members xmlns="c4a235fc-a9ce-49f6-accc-93ac897e9122">
      <UserInfo>
        <DisplayName/>
        <AccountId xsi:nil="true"/>
        <AccountType/>
      </UserInfo>
    </Members>
    <NotebookType xmlns="c4a235fc-a9ce-49f6-accc-93ac897e9122" xsi:nil="true"/>
    <Member_Groups xmlns="c4a235fc-a9ce-49f6-accc-93ac897e9122">
      <UserInfo>
        <DisplayName/>
        <AccountId xsi:nil="true"/>
        <AccountType/>
      </UserInfo>
    </Member_Groups>
    <Has_Leaders_Only_SectionGroup xmlns="c4a235fc-a9ce-49f6-accc-93ac897e9122" xsi:nil="true"/>
    <lcf76f155ced4ddcb4097134ff3c332f xmlns="c4a235fc-a9ce-49f6-accc-93ac897e9122">
      <Terms xmlns="http://schemas.microsoft.com/office/infopath/2007/PartnerControls"/>
    </lcf76f155ced4ddcb4097134ff3c332f>
    <AppVersion xmlns="c4a235fc-a9ce-49f6-accc-93ac897e9122" xsi:nil="true"/>
    <LMS_Mappings xmlns="c4a235fc-a9ce-49f6-accc-93ac897e9122" xsi:nil="true"/>
    <DefaultSectionNames xmlns="c4a235fc-a9ce-49f6-accc-93ac897e9122" xsi:nil="true"/>
    <Is_Collaboration_Space_Locked xmlns="c4a235fc-a9ce-49f6-accc-93ac897e9122" xsi:nil="true"/>
    <Math_Settings xmlns="c4a235fc-a9ce-49f6-accc-93ac897e9122" xsi:nil="true"/>
    <Self_Registration_Enabled xmlns="c4a235fc-a9ce-49f6-accc-93ac897e9122" xsi:nil="true"/>
    <Invited_Leaders xmlns="c4a235fc-a9ce-49f6-accc-93ac897e9122" xsi:nil="true"/>
    <Invited_Members xmlns="c4a235fc-a9ce-49f6-accc-93ac897e9122" xsi:nil="true"/>
    <Teams_Channel_Section_Location xmlns="c4a235fc-a9ce-49f6-accc-93ac897e9122" xsi:nil="true"/>
    <Templates xmlns="c4a235fc-a9ce-49f6-accc-93ac897e9122" xsi:nil="true"/>
    <FolderType xmlns="c4a235fc-a9ce-49f6-accc-93ac897e91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5ED12D2805C24CB6E48E9F7AA3D17E" ma:contentTypeVersion="39" ma:contentTypeDescription="Create a new document." ma:contentTypeScope="" ma:versionID="584163d77ba04ec6a4679562d4a4a214">
  <xsd:schema xmlns:xsd="http://www.w3.org/2001/XMLSchema" xmlns:xs="http://www.w3.org/2001/XMLSchema" xmlns:p="http://schemas.microsoft.com/office/2006/metadata/properties" xmlns:ns2="c4a235fc-a9ce-49f6-accc-93ac897e9122" xmlns:ns3="8471c0eb-e7b1-49bf-9ae1-989ad10aca15" targetNamespace="http://schemas.microsoft.com/office/2006/metadata/properties" ma:root="true" ma:fieldsID="8c1179bce7bbc2264ec2ef788fb0d6b0" ns2:_="" ns3:_="">
    <xsd:import namespace="c4a235fc-a9ce-49f6-accc-93ac897e9122"/>
    <xsd:import namespace="8471c0eb-e7b1-49bf-9ae1-989ad10aca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235fc-a9ce-49f6-accc-93ac897e9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Leaders" ma:index="2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nvited_Leaders" ma:index="32" nillable="true" ma:displayName="Invited Leaders" ma:internalName="Invited_Leaders">
      <xsd:simpleType>
        <xsd:restriction base="dms:Note">
          <xsd:maxLength value="255"/>
        </xsd:restriction>
      </xsd:simpleType>
    </xsd:element>
    <xsd:element name="Invited_Members" ma:index="33" nillable="true" ma:displayName="Invited Members" ma:internalName="Invited_Member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Leaders_Only_SectionGroup" ma:index="35" nillable="true" ma:displayName="Has Leaders Only SectionGroup" ma:internalName="Has_Leaders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Teams_Channel_Section_Location" ma:index="38" nillable="true" ma:displayName="Teams Channel Section Location" ma:internalName="Teams_Channel_Section_Location">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9de8a4ac-4618-4cdf-9f4e-e43454730d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71c0eb-e7b1-49bf-9ae1-989ad10aca15" elementFormDefault="qualified">
    <xsd:import namespace="http://schemas.microsoft.com/office/2006/documentManagement/types"/>
    <xsd:import namespace="http://schemas.microsoft.com/office/infopath/2007/PartnerControls"/>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element name="TaxCatchAll" ma:index="44" nillable="true" ma:displayName="Taxonomy Catch All Column" ma:hidden="true" ma:list="{db630a28-f3d1-43ab-a405-5fad5f932067}" ma:internalName="TaxCatchAll" ma:showField="CatchAllData" ma:web="8471c0eb-e7b1-49bf-9ae1-989ad10aca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486168-7FF8-4239-81E4-1D4088791BC1}">
  <ds:schemaRefs>
    <ds:schemaRef ds:uri="http://schemas.microsoft.com/sharepoint/v3/contenttype/forms"/>
  </ds:schemaRefs>
</ds:datastoreItem>
</file>

<file path=customXml/itemProps2.xml><?xml version="1.0" encoding="utf-8"?>
<ds:datastoreItem xmlns:ds="http://schemas.openxmlformats.org/officeDocument/2006/customXml" ds:itemID="{10BEE415-91CD-4852-AA0E-5DBABA4E7BD2}">
  <ds:schemaRefs>
    <ds:schemaRef ds:uri="http://schemas.microsoft.com/office/2006/metadata/properties"/>
    <ds:schemaRef ds:uri="http://schemas.microsoft.com/office/infopath/2007/PartnerControls"/>
    <ds:schemaRef ds:uri="c4a235fc-a9ce-49f6-accc-93ac897e9122"/>
    <ds:schemaRef ds:uri="8471c0eb-e7b1-49bf-9ae1-989ad10aca15"/>
  </ds:schemaRefs>
</ds:datastoreItem>
</file>

<file path=customXml/itemProps3.xml><?xml version="1.0" encoding="utf-8"?>
<ds:datastoreItem xmlns:ds="http://schemas.openxmlformats.org/officeDocument/2006/customXml" ds:itemID="{F3036128-1144-479A-BE1B-976CC79D9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235fc-a9ce-49f6-accc-93ac897e9122"/>
    <ds:schemaRef ds:uri="8471c0eb-e7b1-49bf-9ae1-989ad10ac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6A73F9-DC34-428E-93A8-8282B6A257A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Nurmijärven kunta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kristiina.pirnes</dc:creator>
  <keywords/>
  <lastModifiedBy>Varpu Kujala</lastModifiedBy>
  <revision>156</revision>
  <lastPrinted>2015-05-05T13:58:00.0000000Z</lastPrinted>
  <dcterms:created xsi:type="dcterms:W3CDTF">2024-04-18T18:23:00.0000000Z</dcterms:created>
  <dcterms:modified xsi:type="dcterms:W3CDTF">2024-10-11T05:49:18.9153217Z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0x0101006E5ED12D2805C24CB6E48E9F7AA3D17E</vt:lpwstr>
  </property>
  <property fmtid="{D5CDD505-2E9C-101B-9397-08002B2CF9AE}" pid="3" name="MediaServiceImageTags">
    <vt:lpwstr/>
  </property>
</Properties>
</file>